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8C1AE" w14:textId="406B1524" w:rsidR="00552BDB" w:rsidRPr="00552BDB" w:rsidRDefault="00552BDB" w:rsidP="00552BDB">
      <w:pPr>
        <w:pStyle w:val="NormalWeb"/>
        <w:spacing w:before="0" w:beforeAutospacing="0" w:after="0" w:afterAutospacing="0"/>
        <w:jc w:val="center"/>
        <w:rPr>
          <w:rFonts w:ascii="Times New Roman" w:hAnsi="Times New Roman" w:cs="Times New Roman"/>
          <w:b/>
          <w:bCs/>
          <w:color w:val="000000"/>
          <w:sz w:val="28"/>
          <w:szCs w:val="28"/>
        </w:rPr>
      </w:pPr>
      <w:r w:rsidRPr="00552BDB">
        <w:rPr>
          <w:rFonts w:ascii="Times New Roman" w:hAnsi="Times New Roman" w:cs="Times New Roman"/>
          <w:b/>
          <w:bCs/>
          <w:color w:val="000000"/>
          <w:sz w:val="28"/>
          <w:szCs w:val="28"/>
        </w:rPr>
        <w:t>Proposal Short Tips</w:t>
      </w:r>
    </w:p>
    <w:p w14:paraId="6716D354" w14:textId="71B621C4" w:rsidR="00552BDB" w:rsidRDefault="00552BDB" w:rsidP="00552BDB">
      <w:pPr>
        <w:pStyle w:val="NormalWeb"/>
        <w:spacing w:before="0" w:beforeAutospacing="0" w:after="0" w:afterAutospacing="0"/>
        <w:rPr>
          <w:rFonts w:ascii="Times New Roman" w:hAnsi="Times New Roman" w:cs="Times New Roman"/>
          <w:b/>
          <w:bCs/>
          <w:color w:val="000000"/>
          <w:sz w:val="24"/>
          <w:szCs w:val="24"/>
        </w:rPr>
      </w:pPr>
    </w:p>
    <w:p w14:paraId="733A5DC0" w14:textId="77777777" w:rsidR="00552BDB" w:rsidRPr="00552BDB" w:rsidRDefault="00552BDB" w:rsidP="00552BDB">
      <w:pPr>
        <w:pStyle w:val="NormalWeb"/>
        <w:spacing w:before="0" w:beforeAutospacing="0" w:after="0" w:afterAutospacing="0"/>
        <w:rPr>
          <w:rFonts w:ascii="Times New Roman" w:hAnsi="Times New Roman" w:cs="Times New Roman"/>
          <w:color w:val="000000"/>
          <w:sz w:val="24"/>
          <w:szCs w:val="24"/>
        </w:rPr>
      </w:pPr>
    </w:p>
    <w:p w14:paraId="441707E8" w14:textId="043B5BAD" w:rsidR="00783137" w:rsidRDefault="00783137" w:rsidP="00783137">
      <w:pPr>
        <w:pStyle w:val="NormalWeb"/>
        <w:numPr>
          <w:ilvl w:val="0"/>
          <w:numId w:val="4"/>
        </w:numPr>
        <w:spacing w:before="0" w:beforeAutospacing="0" w:after="0" w:afterAutospacing="0"/>
        <w:rPr>
          <w:rFonts w:ascii="Times New Roman" w:hAnsi="Times New Roman" w:cs="Times New Roman"/>
          <w:color w:val="000000"/>
          <w:sz w:val="24"/>
          <w:szCs w:val="24"/>
        </w:rPr>
      </w:pPr>
      <w:r w:rsidRPr="00783137">
        <w:rPr>
          <w:rFonts w:ascii="Times New Roman" w:hAnsi="Times New Roman" w:cs="Times New Roman"/>
          <w:b/>
          <w:bCs/>
          <w:color w:val="000000"/>
          <w:sz w:val="24"/>
          <w:szCs w:val="24"/>
        </w:rPr>
        <w:t>I</w:t>
      </w:r>
      <w:r>
        <w:rPr>
          <w:rFonts w:ascii="Times New Roman" w:hAnsi="Times New Roman" w:cs="Times New Roman"/>
          <w:b/>
          <w:bCs/>
          <w:color w:val="000000"/>
          <w:sz w:val="24"/>
          <w:szCs w:val="24"/>
        </w:rPr>
        <w:t>ndirect Costs (I</w:t>
      </w:r>
      <w:r w:rsidRPr="00783137">
        <w:rPr>
          <w:rFonts w:ascii="Times New Roman" w:hAnsi="Times New Roman" w:cs="Times New Roman"/>
          <w:b/>
          <w:bCs/>
          <w:color w:val="000000"/>
          <w:sz w:val="24"/>
          <w:szCs w:val="24"/>
        </w:rPr>
        <w:t>DC</w:t>
      </w:r>
      <w:r>
        <w:rPr>
          <w:rFonts w:ascii="Times New Roman" w:hAnsi="Times New Roman" w:cs="Times New Roman"/>
          <w:b/>
          <w:bCs/>
          <w:color w:val="000000"/>
          <w:sz w:val="24"/>
          <w:szCs w:val="24"/>
        </w:rPr>
        <w:t>)</w:t>
      </w:r>
      <w:r w:rsidRPr="00783137">
        <w:rPr>
          <w:rFonts w:ascii="Times New Roman" w:hAnsi="Times New Roman" w:cs="Times New Roman"/>
          <w:b/>
          <w:bCs/>
          <w:color w:val="000000"/>
          <w:sz w:val="24"/>
          <w:szCs w:val="24"/>
        </w:rPr>
        <w:t xml:space="preserve"> or </w:t>
      </w:r>
      <w:r>
        <w:rPr>
          <w:rFonts w:ascii="Times New Roman" w:hAnsi="Times New Roman" w:cs="Times New Roman"/>
          <w:b/>
          <w:bCs/>
          <w:color w:val="000000"/>
          <w:sz w:val="24"/>
          <w:szCs w:val="24"/>
        </w:rPr>
        <w:t xml:space="preserve">Facilities &amp; </w:t>
      </w:r>
      <w:r w:rsidR="00801A76">
        <w:rPr>
          <w:rFonts w:ascii="Times New Roman" w:hAnsi="Times New Roman" w:cs="Times New Roman"/>
          <w:b/>
          <w:bCs/>
          <w:color w:val="000000"/>
          <w:sz w:val="24"/>
          <w:szCs w:val="24"/>
        </w:rPr>
        <w:t>Administrative</w:t>
      </w:r>
      <w:r>
        <w:rPr>
          <w:rFonts w:ascii="Times New Roman" w:hAnsi="Times New Roman" w:cs="Times New Roman"/>
          <w:b/>
          <w:bCs/>
          <w:color w:val="000000"/>
          <w:sz w:val="24"/>
          <w:szCs w:val="24"/>
        </w:rPr>
        <w:t xml:space="preserve"> Costs (</w:t>
      </w:r>
      <w:r w:rsidRPr="00783137">
        <w:rPr>
          <w:rFonts w:ascii="Times New Roman" w:hAnsi="Times New Roman" w:cs="Times New Roman"/>
          <w:b/>
          <w:bCs/>
          <w:color w:val="000000"/>
          <w:sz w:val="24"/>
          <w:szCs w:val="24"/>
        </w:rPr>
        <w:t>F&amp;A</w:t>
      </w:r>
      <w:r>
        <w:rPr>
          <w:rFonts w:ascii="Times New Roman" w:hAnsi="Times New Roman" w:cs="Times New Roman"/>
          <w:b/>
          <w:bCs/>
          <w:color w:val="000000"/>
          <w:sz w:val="24"/>
          <w:szCs w:val="24"/>
        </w:rPr>
        <w:t>)</w:t>
      </w:r>
      <w:r w:rsidRPr="00783137">
        <w:rPr>
          <w:rFonts w:ascii="Times New Roman" w:hAnsi="Times New Roman" w:cs="Times New Roman"/>
          <w:b/>
          <w:bCs/>
          <w:color w:val="000000"/>
          <w:sz w:val="24"/>
          <w:szCs w:val="24"/>
        </w:rPr>
        <w:t xml:space="preserve">: </w:t>
      </w:r>
      <w:r w:rsidRPr="00AF5428">
        <w:rPr>
          <w:rFonts w:ascii="Times New Roman" w:hAnsi="Times New Roman" w:cs="Times New Roman"/>
          <w:color w:val="000000"/>
          <w:sz w:val="24"/>
          <w:szCs w:val="24"/>
        </w:rPr>
        <w:t xml:space="preserve">the current IDC rate is 55% for Organized Research this is the default </w:t>
      </w:r>
      <w:r w:rsidR="003366A1">
        <w:rPr>
          <w:rFonts w:ascii="Times New Roman" w:hAnsi="Times New Roman" w:cs="Times New Roman"/>
          <w:color w:val="000000"/>
          <w:sz w:val="24"/>
          <w:szCs w:val="24"/>
        </w:rPr>
        <w:t>IDC</w:t>
      </w:r>
      <w:r w:rsidR="003366A1" w:rsidRPr="00AF5428">
        <w:rPr>
          <w:rFonts w:ascii="Times New Roman" w:hAnsi="Times New Roman" w:cs="Times New Roman"/>
          <w:color w:val="000000"/>
          <w:sz w:val="24"/>
          <w:szCs w:val="24"/>
        </w:rPr>
        <w:t xml:space="preserve"> </w:t>
      </w:r>
      <w:r w:rsidRPr="00AF5428">
        <w:rPr>
          <w:rFonts w:ascii="Times New Roman" w:hAnsi="Times New Roman" w:cs="Times New Roman"/>
          <w:color w:val="000000"/>
          <w:sz w:val="24"/>
          <w:szCs w:val="24"/>
        </w:rPr>
        <w:t xml:space="preserve">rate unless the solicitation restricts </w:t>
      </w:r>
      <w:r w:rsidR="003366A1">
        <w:rPr>
          <w:rFonts w:ascii="Times New Roman" w:hAnsi="Times New Roman" w:cs="Times New Roman"/>
          <w:color w:val="000000"/>
          <w:sz w:val="24"/>
          <w:szCs w:val="24"/>
        </w:rPr>
        <w:t>IDC</w:t>
      </w:r>
      <w:r w:rsidR="003366A1" w:rsidRPr="00AF5428">
        <w:rPr>
          <w:rFonts w:ascii="Times New Roman" w:hAnsi="Times New Roman" w:cs="Times New Roman"/>
          <w:color w:val="000000"/>
          <w:sz w:val="24"/>
          <w:szCs w:val="24"/>
        </w:rPr>
        <w:t xml:space="preserve"> </w:t>
      </w:r>
      <w:r w:rsidRPr="00AF5428">
        <w:rPr>
          <w:rFonts w:ascii="Times New Roman" w:hAnsi="Times New Roman" w:cs="Times New Roman"/>
          <w:color w:val="000000"/>
          <w:sz w:val="24"/>
          <w:szCs w:val="24"/>
        </w:rPr>
        <w:t>or you request a different rate</w:t>
      </w:r>
      <w:r w:rsidRPr="00AF5428">
        <w:rPr>
          <w:rFonts w:ascii="Times New Roman" w:hAnsi="Times New Roman" w:cs="Times New Roman"/>
          <w:sz w:val="24"/>
          <w:szCs w:val="24"/>
        </w:rPr>
        <w:t>. Please contact me for a request form if you believe a different</w:t>
      </w:r>
      <w:r w:rsidRPr="00783137">
        <w:rPr>
          <w:rFonts w:ascii="Times New Roman" w:hAnsi="Times New Roman" w:cs="Times New Roman"/>
          <w:sz w:val="24"/>
          <w:szCs w:val="24"/>
        </w:rPr>
        <w:t xml:space="preserve"> rate such as Other Sponsored Activity or Off Campus is appropriate.</w:t>
      </w:r>
      <w:r w:rsidRPr="00783137">
        <w:rPr>
          <w:rFonts w:ascii="Times New Roman" w:hAnsi="Times New Roman" w:cs="Times New Roman"/>
          <w:color w:val="000000"/>
          <w:sz w:val="24"/>
          <w:szCs w:val="24"/>
        </w:rPr>
        <w:t xml:space="preserve"> </w:t>
      </w:r>
    </w:p>
    <w:p w14:paraId="76068852" w14:textId="52844F71" w:rsidR="00AF5428" w:rsidRPr="00783137" w:rsidRDefault="00AF5428" w:rsidP="00783137">
      <w:pPr>
        <w:pStyle w:val="NormalWeb"/>
        <w:numPr>
          <w:ilvl w:val="0"/>
          <w:numId w:val="4"/>
        </w:numPr>
        <w:spacing w:before="0" w:beforeAutospacing="0" w:after="0" w:afterAutospacing="0"/>
        <w:rPr>
          <w:rFonts w:ascii="Times New Roman" w:hAnsi="Times New Roman" w:cs="Times New Roman"/>
          <w:color w:val="000000"/>
          <w:sz w:val="24"/>
          <w:szCs w:val="24"/>
        </w:rPr>
      </w:pPr>
      <w:r>
        <w:rPr>
          <w:rFonts w:ascii="Times New Roman" w:hAnsi="Times New Roman" w:cs="Times New Roman"/>
          <w:b/>
          <w:bCs/>
          <w:color w:val="000000"/>
          <w:sz w:val="24"/>
          <w:szCs w:val="24"/>
        </w:rPr>
        <w:t>Accounts</w:t>
      </w:r>
      <w:r w:rsidRPr="00AF5428">
        <w:rPr>
          <w:rFonts w:ascii="Times New Roman" w:hAnsi="Times New Roman" w:cs="Times New Roman"/>
          <w:color w:val="000000"/>
          <w:sz w:val="24"/>
          <w:szCs w:val="24"/>
        </w:rPr>
        <w:t>:</w:t>
      </w:r>
      <w:r>
        <w:rPr>
          <w:rFonts w:ascii="Times New Roman" w:hAnsi="Times New Roman" w:cs="Times New Roman"/>
          <w:color w:val="000000"/>
          <w:sz w:val="24"/>
          <w:szCs w:val="24"/>
        </w:rPr>
        <w:t xml:space="preserve">  Should you believe you need an account set up for your proposal submission please talk with me to confirm as there are University accounts set up for most sponsors; however, many do also require PI accounts.  There is additional information on accounts here </w:t>
      </w:r>
      <w:hyperlink r:id="rId8" w:history="1">
        <w:r w:rsidR="00B96E25" w:rsidRPr="009440F0">
          <w:rPr>
            <w:rStyle w:val="Hyperlink"/>
            <w:rFonts w:ascii="Times New Roman" w:hAnsi="Times New Roman" w:cs="Times New Roman"/>
            <w:sz w:val="24"/>
            <w:szCs w:val="24"/>
          </w:rPr>
          <w:t>https://www.ou.edu/research-norman/research-services/proposal-submission</w:t>
        </w:r>
      </w:hyperlink>
      <w:r w:rsidR="00B96E25">
        <w:rPr>
          <w:rFonts w:ascii="Times New Roman" w:hAnsi="Times New Roman" w:cs="Times New Roman"/>
          <w:color w:val="000000"/>
          <w:sz w:val="24"/>
          <w:szCs w:val="24"/>
        </w:rPr>
        <w:t xml:space="preserve"> </w:t>
      </w:r>
    </w:p>
    <w:p w14:paraId="42973350" w14:textId="43762B56" w:rsidR="00783137" w:rsidRPr="00783137" w:rsidRDefault="00AF5428" w:rsidP="00783137">
      <w:pPr>
        <w:pStyle w:val="NormalWeb"/>
        <w:numPr>
          <w:ilvl w:val="0"/>
          <w:numId w:val="4"/>
        </w:numPr>
        <w:spacing w:before="0" w:beforeAutospacing="0" w:after="0" w:afterAutospacing="0"/>
        <w:rPr>
          <w:rFonts w:ascii="Times New Roman" w:hAnsi="Times New Roman" w:cs="Times New Roman"/>
          <w:color w:val="000000"/>
          <w:sz w:val="24"/>
          <w:szCs w:val="24"/>
        </w:rPr>
      </w:pPr>
      <w:r w:rsidRPr="00AF5428">
        <w:rPr>
          <w:rFonts w:ascii="Times New Roman" w:hAnsi="Times New Roman" w:cs="Times New Roman"/>
          <w:b/>
          <w:bCs/>
          <w:color w:val="000000"/>
          <w:sz w:val="24"/>
          <w:szCs w:val="24"/>
        </w:rPr>
        <w:t>GRA Minimum Salary</w:t>
      </w:r>
      <w:r>
        <w:rPr>
          <w:rFonts w:ascii="Times New Roman" w:hAnsi="Times New Roman" w:cs="Times New Roman"/>
          <w:b/>
          <w:bCs/>
          <w:color w:val="000000"/>
          <w:sz w:val="24"/>
          <w:szCs w:val="24"/>
        </w:rPr>
        <w:t xml:space="preserve"> and Tuition Remission</w:t>
      </w:r>
      <w:r w:rsidRPr="00AF5428">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w:t>
      </w:r>
      <w:r w:rsidR="00783137" w:rsidRPr="00783137">
        <w:rPr>
          <w:rFonts w:ascii="Times New Roman" w:hAnsi="Times New Roman" w:cs="Times New Roman"/>
          <w:color w:val="000000"/>
          <w:sz w:val="24"/>
          <w:szCs w:val="24"/>
        </w:rPr>
        <w:t>The current minimum GRA salary is $1,152.50 per month when appointed at .5 FTE</w:t>
      </w:r>
      <w:r>
        <w:rPr>
          <w:rFonts w:ascii="Times New Roman" w:hAnsi="Times New Roman" w:cs="Times New Roman"/>
          <w:color w:val="000000"/>
          <w:sz w:val="24"/>
          <w:szCs w:val="24"/>
        </w:rPr>
        <w:t xml:space="preserve">.  Many Departments/Schools have a higher rate so you will need to check with your </w:t>
      </w:r>
      <w:r w:rsidR="003366A1">
        <w:rPr>
          <w:rFonts w:ascii="Times New Roman" w:hAnsi="Times New Roman" w:cs="Times New Roman"/>
          <w:color w:val="000000"/>
          <w:sz w:val="24"/>
          <w:szCs w:val="24"/>
        </w:rPr>
        <w:t>school</w:t>
      </w:r>
      <w:r>
        <w:rPr>
          <w:rFonts w:ascii="Times New Roman" w:hAnsi="Times New Roman" w:cs="Times New Roman"/>
          <w:color w:val="000000"/>
          <w:sz w:val="24"/>
          <w:szCs w:val="24"/>
        </w:rPr>
        <w:t xml:space="preserve">.  </w:t>
      </w:r>
      <w:r w:rsidR="00801A76">
        <w:rPr>
          <w:rFonts w:ascii="Times New Roman" w:hAnsi="Times New Roman" w:cs="Times New Roman"/>
          <w:sz w:val="24"/>
          <w:szCs w:val="24"/>
        </w:rPr>
        <w:t xml:space="preserve">Tuition Remission is required on all </w:t>
      </w:r>
      <w:proofErr w:type="spellStart"/>
      <w:r w:rsidR="00801A76">
        <w:rPr>
          <w:rFonts w:ascii="Times New Roman" w:hAnsi="Times New Roman" w:cs="Times New Roman"/>
          <w:sz w:val="24"/>
          <w:szCs w:val="24"/>
        </w:rPr>
        <w:t>gra</w:t>
      </w:r>
      <w:proofErr w:type="spellEnd"/>
      <w:r w:rsidR="00801A76">
        <w:rPr>
          <w:rFonts w:ascii="Times New Roman" w:hAnsi="Times New Roman" w:cs="Times New Roman"/>
          <w:sz w:val="24"/>
          <w:szCs w:val="24"/>
        </w:rPr>
        <w:t xml:space="preserve"> appointed to a proposal unless the sponsor expressly prohibits it or the Dean of the Graduate College approves not including it.</w:t>
      </w:r>
      <w:r w:rsidR="00801A76" w:rsidRPr="00783137">
        <w:rPr>
          <w:rFonts w:ascii="Times New Roman" w:hAnsi="Times New Roman" w:cs="Times New Roman"/>
          <w:sz w:val="24"/>
          <w:szCs w:val="24"/>
        </w:rPr>
        <w:t xml:space="preserve">  </w:t>
      </w:r>
      <w:r w:rsidR="00783137" w:rsidRPr="00AF5428">
        <w:rPr>
          <w:rFonts w:ascii="Times New Roman" w:hAnsi="Times New Roman" w:cs="Times New Roman"/>
          <w:color w:val="000000"/>
          <w:sz w:val="24"/>
          <w:szCs w:val="24"/>
        </w:rPr>
        <w:t>Tuition guidance</w:t>
      </w:r>
      <w:r>
        <w:rPr>
          <w:rFonts w:ascii="Times New Roman" w:hAnsi="Times New Roman" w:cs="Times New Roman"/>
          <w:color w:val="000000"/>
          <w:sz w:val="24"/>
          <w:szCs w:val="24"/>
        </w:rPr>
        <w:t xml:space="preserve"> is available here</w:t>
      </w:r>
      <w:r w:rsidR="00783137" w:rsidRPr="00783137">
        <w:rPr>
          <w:rFonts w:ascii="Times New Roman" w:hAnsi="Times New Roman" w:cs="Times New Roman"/>
          <w:color w:val="000000"/>
          <w:sz w:val="24"/>
          <w:szCs w:val="24"/>
        </w:rPr>
        <w:t xml:space="preserve"> </w:t>
      </w:r>
      <w:hyperlink r:id="rId9" w:history="1">
        <w:r w:rsidR="00801A76" w:rsidRPr="009440F0">
          <w:rPr>
            <w:rStyle w:val="Hyperlink"/>
            <w:rFonts w:ascii="Times New Roman" w:hAnsi="Times New Roman" w:cs="Times New Roman"/>
            <w:sz w:val="24"/>
            <w:szCs w:val="24"/>
          </w:rPr>
          <w:t>https://www.ou.edu/research-norman/research-services/guidance/tuition-remission-practice</w:t>
        </w:r>
      </w:hyperlink>
      <w:r w:rsidR="00801A76">
        <w:rPr>
          <w:rFonts w:ascii="Times New Roman" w:hAnsi="Times New Roman" w:cs="Times New Roman"/>
          <w:color w:val="000000"/>
          <w:sz w:val="24"/>
          <w:szCs w:val="24"/>
        </w:rPr>
        <w:t xml:space="preserve"> </w:t>
      </w:r>
      <w:r w:rsidR="00783137">
        <w:rPr>
          <w:rFonts w:ascii="Times New Roman" w:hAnsi="Times New Roman" w:cs="Times New Roman"/>
          <w:color w:val="000000"/>
          <w:sz w:val="24"/>
          <w:szCs w:val="24"/>
        </w:rPr>
        <w:t xml:space="preserve"> </w:t>
      </w:r>
      <w:r w:rsidR="00801A76">
        <w:rPr>
          <w:rFonts w:ascii="Times New Roman" w:hAnsi="Times New Roman" w:cs="Times New Roman"/>
          <w:color w:val="000000"/>
          <w:sz w:val="24"/>
          <w:szCs w:val="24"/>
        </w:rPr>
        <w:t>A</w:t>
      </w:r>
      <w:r w:rsidR="00783137">
        <w:rPr>
          <w:rFonts w:ascii="Times New Roman" w:hAnsi="Times New Roman" w:cs="Times New Roman"/>
          <w:color w:val="000000"/>
          <w:sz w:val="24"/>
          <w:szCs w:val="24"/>
        </w:rPr>
        <w:t>lso look at tuition remission FAQs</w:t>
      </w:r>
      <w:r w:rsidR="00801A76">
        <w:rPr>
          <w:rFonts w:ascii="Times New Roman" w:hAnsi="Times New Roman" w:cs="Times New Roman"/>
          <w:color w:val="000000"/>
          <w:sz w:val="24"/>
          <w:szCs w:val="24"/>
        </w:rPr>
        <w:t xml:space="preserve"> with that guidance</w:t>
      </w:r>
      <w:r>
        <w:rPr>
          <w:rFonts w:ascii="Times New Roman" w:hAnsi="Times New Roman" w:cs="Times New Roman"/>
          <w:color w:val="000000"/>
          <w:sz w:val="24"/>
          <w:szCs w:val="24"/>
        </w:rPr>
        <w:t>.</w:t>
      </w:r>
    </w:p>
    <w:p w14:paraId="3D984A59" w14:textId="0DE240DA" w:rsidR="00783137" w:rsidRPr="00783137" w:rsidRDefault="00783137" w:rsidP="00783137">
      <w:pPr>
        <w:pStyle w:val="NormalWeb"/>
        <w:numPr>
          <w:ilvl w:val="0"/>
          <w:numId w:val="4"/>
        </w:numPr>
        <w:spacing w:before="0" w:beforeAutospacing="0" w:after="0" w:afterAutospacing="0"/>
        <w:rPr>
          <w:rFonts w:ascii="Times New Roman" w:hAnsi="Times New Roman" w:cs="Times New Roman"/>
          <w:sz w:val="24"/>
          <w:szCs w:val="24"/>
        </w:rPr>
      </w:pPr>
      <w:r w:rsidRPr="00783137">
        <w:rPr>
          <w:rFonts w:ascii="Times New Roman" w:hAnsi="Times New Roman" w:cs="Times New Roman"/>
          <w:b/>
          <w:bCs/>
          <w:sz w:val="24"/>
          <w:szCs w:val="24"/>
        </w:rPr>
        <w:t>NSF Proposals:</w:t>
      </w:r>
      <w:r w:rsidRPr="00783137">
        <w:rPr>
          <w:rFonts w:ascii="Times New Roman" w:hAnsi="Times New Roman" w:cs="Times New Roman"/>
          <w:sz w:val="24"/>
          <w:szCs w:val="24"/>
        </w:rPr>
        <w:t xml:space="preserve"> You and all co-PIs (in the actual submission) need individual NSF accounts set up.  Subcontract organizations need to have organizational accounts set up.  Creation and use of a Science Experts Network Curriculum Vitae (sciENcv) account is recommended and will soon be required by NSF. NSF-approved biosketch formats are available at: </w:t>
      </w:r>
      <w:hyperlink r:id="rId10" w:history="1">
        <w:r w:rsidRPr="00783137">
          <w:rPr>
            <w:rStyle w:val="Hyperlink"/>
            <w:rFonts w:ascii="Times New Roman" w:hAnsi="Times New Roman" w:cs="Times New Roman"/>
            <w:sz w:val="24"/>
            <w:szCs w:val="24"/>
          </w:rPr>
          <w:t>https://www.nsf.gov/bfa/dias/policy/biosketch.jsp</w:t>
        </w:r>
      </w:hyperlink>
      <w:r w:rsidRPr="00783137">
        <w:rPr>
          <w:rFonts w:ascii="Times New Roman" w:hAnsi="Times New Roman" w:cs="Times New Roman"/>
          <w:sz w:val="24"/>
          <w:szCs w:val="24"/>
        </w:rPr>
        <w:t xml:space="preserve">. NSF-approved current and pending formats are available at: </w:t>
      </w:r>
      <w:hyperlink r:id="rId11" w:history="1">
        <w:r w:rsidRPr="00783137">
          <w:rPr>
            <w:rStyle w:val="Hyperlink"/>
            <w:rFonts w:ascii="Times New Roman" w:hAnsi="Times New Roman" w:cs="Times New Roman"/>
            <w:sz w:val="24"/>
            <w:szCs w:val="24"/>
          </w:rPr>
          <w:t>https://www.nsf.gov/bfa/dias/policy/cps.jsp</w:t>
        </w:r>
      </w:hyperlink>
      <w:r w:rsidRPr="00783137">
        <w:rPr>
          <w:rFonts w:ascii="Times New Roman" w:hAnsi="Times New Roman" w:cs="Times New Roman"/>
          <w:sz w:val="24"/>
          <w:szCs w:val="24"/>
        </w:rPr>
        <w:t xml:space="preserve">   </w:t>
      </w:r>
      <w:r w:rsidRPr="00783137">
        <w:rPr>
          <w:rFonts w:ascii="Times New Roman" w:hAnsi="Times New Roman" w:cs="Times New Roman"/>
          <w:color w:val="000000"/>
          <w:sz w:val="24"/>
          <w:szCs w:val="24"/>
        </w:rPr>
        <w:t>The National Science Foundation Grants Proposal Guide</w:t>
      </w:r>
      <w:r w:rsidRPr="00783137">
        <w:rPr>
          <w:rFonts w:ascii="Times New Roman" w:hAnsi="Times New Roman" w:cs="Times New Roman"/>
          <w:sz w:val="24"/>
          <w:szCs w:val="24"/>
        </w:rPr>
        <w:t xml:space="preserve"> is located at: </w:t>
      </w:r>
      <w:hyperlink r:id="rId12" w:history="1">
        <w:r w:rsidRPr="00783137">
          <w:rPr>
            <w:rStyle w:val="Hyperlink"/>
            <w:rFonts w:ascii="Times New Roman" w:hAnsi="Times New Roman" w:cs="Times New Roman"/>
            <w:sz w:val="24"/>
            <w:szCs w:val="24"/>
          </w:rPr>
          <w:t>https://www.nsf.gov/pubs/policydocs/pappg22_1/index.jsp</w:t>
        </w:r>
      </w:hyperlink>
      <w:r w:rsidR="00AF5428">
        <w:rPr>
          <w:rFonts w:ascii="Times New Roman" w:hAnsi="Times New Roman" w:cs="Times New Roman"/>
          <w:sz w:val="24"/>
          <w:szCs w:val="24"/>
        </w:rPr>
        <w:t xml:space="preserve">  </w:t>
      </w:r>
      <w:r w:rsidRPr="00783137">
        <w:rPr>
          <w:rFonts w:ascii="Times New Roman" w:hAnsi="Times New Roman" w:cs="Times New Roman"/>
          <w:sz w:val="24"/>
          <w:szCs w:val="24"/>
        </w:rPr>
        <w:t xml:space="preserve">  </w:t>
      </w:r>
    </w:p>
    <w:p w14:paraId="1668FA59" w14:textId="66A0435B" w:rsidR="00783137" w:rsidRPr="00783137" w:rsidRDefault="00783137" w:rsidP="00783137">
      <w:pPr>
        <w:pStyle w:val="NormalWeb"/>
        <w:numPr>
          <w:ilvl w:val="0"/>
          <w:numId w:val="4"/>
        </w:numPr>
        <w:spacing w:before="0" w:beforeAutospacing="0" w:after="0" w:afterAutospacing="0"/>
        <w:rPr>
          <w:rFonts w:ascii="Times New Roman" w:hAnsi="Times New Roman" w:cs="Times New Roman"/>
          <w:sz w:val="24"/>
          <w:szCs w:val="24"/>
        </w:rPr>
      </w:pPr>
      <w:r w:rsidRPr="00783137">
        <w:rPr>
          <w:rFonts w:ascii="Times New Roman" w:hAnsi="Times New Roman" w:cs="Times New Roman"/>
          <w:b/>
          <w:bCs/>
          <w:sz w:val="24"/>
          <w:szCs w:val="24"/>
        </w:rPr>
        <w:t>Grants.gov proposals:</w:t>
      </w:r>
      <w:r w:rsidRPr="00783137">
        <w:rPr>
          <w:rFonts w:ascii="Times New Roman" w:hAnsi="Times New Roman" w:cs="Times New Roman"/>
          <w:sz w:val="24"/>
          <w:szCs w:val="24"/>
        </w:rPr>
        <w:t xml:space="preserve"> </w:t>
      </w:r>
      <w:r>
        <w:rPr>
          <w:rFonts w:ascii="Times New Roman" w:hAnsi="Times New Roman" w:cs="Times New Roman"/>
          <w:sz w:val="24"/>
          <w:szCs w:val="24"/>
        </w:rPr>
        <w:t xml:space="preserve">OU uses a Cayuse software program that imports submission packages into Grants.gov.  </w:t>
      </w:r>
      <w:r w:rsidRPr="00783137">
        <w:rPr>
          <w:rFonts w:ascii="Times New Roman" w:hAnsi="Times New Roman" w:cs="Times New Roman"/>
          <w:sz w:val="24"/>
          <w:szCs w:val="24"/>
        </w:rPr>
        <w:t xml:space="preserve">We will complete the application package based on the documents you provide. It is usually </w:t>
      </w:r>
      <w:r w:rsidRPr="00783137">
        <w:rPr>
          <w:rFonts w:ascii="Times New Roman" w:hAnsi="Times New Roman" w:cs="Times New Roman"/>
          <w:b/>
          <w:bCs/>
          <w:sz w:val="24"/>
          <w:szCs w:val="24"/>
        </w:rPr>
        <w:t xml:space="preserve">not </w:t>
      </w:r>
      <w:r w:rsidRPr="00783137">
        <w:rPr>
          <w:rFonts w:ascii="Times New Roman" w:hAnsi="Times New Roman" w:cs="Times New Roman"/>
          <w:sz w:val="24"/>
          <w:szCs w:val="24"/>
        </w:rPr>
        <w:t xml:space="preserve">necessary for you to register with Grants.gov as an individual. </w:t>
      </w:r>
    </w:p>
    <w:p w14:paraId="4946ED83" w14:textId="0FD554EE" w:rsidR="00B96E25" w:rsidRPr="00B96E25" w:rsidRDefault="00783137" w:rsidP="00B96E25">
      <w:pPr>
        <w:pStyle w:val="NormalWeb"/>
        <w:numPr>
          <w:ilvl w:val="0"/>
          <w:numId w:val="4"/>
        </w:numPr>
        <w:spacing w:before="0" w:beforeAutospacing="0" w:after="0" w:afterAutospacing="0"/>
        <w:rPr>
          <w:rFonts w:ascii="Times New Roman" w:hAnsi="Times New Roman" w:cs="Times New Roman"/>
          <w:sz w:val="24"/>
          <w:szCs w:val="24"/>
        </w:rPr>
      </w:pPr>
      <w:r w:rsidRPr="00B96E25">
        <w:rPr>
          <w:rFonts w:ascii="Times New Roman" w:hAnsi="Times New Roman" w:cs="Times New Roman"/>
          <w:b/>
          <w:bCs/>
          <w:sz w:val="24"/>
          <w:szCs w:val="24"/>
        </w:rPr>
        <w:t>NIH:</w:t>
      </w:r>
      <w:r w:rsidRPr="00B96E25">
        <w:rPr>
          <w:rFonts w:ascii="Times New Roman" w:hAnsi="Times New Roman" w:cs="Times New Roman"/>
          <w:sz w:val="24"/>
          <w:szCs w:val="24"/>
        </w:rPr>
        <w:t xml:space="preserve"> You and all persons on your Key Personnel list need to be registered with eRA Commons (</w:t>
      </w:r>
      <w:hyperlink r:id="rId13" w:history="1">
        <w:r w:rsidRPr="00B96E25">
          <w:rPr>
            <w:rStyle w:val="Hyperlink"/>
            <w:rFonts w:ascii="Times New Roman" w:hAnsi="Times New Roman" w:cs="Times New Roman"/>
            <w:sz w:val="24"/>
            <w:szCs w:val="24"/>
          </w:rPr>
          <w:t>https://commons.era.nih.gov/commons/</w:t>
        </w:r>
      </w:hyperlink>
      <w:r w:rsidRPr="00B96E25">
        <w:rPr>
          <w:rFonts w:ascii="Times New Roman" w:hAnsi="Times New Roman" w:cs="Times New Roman"/>
          <w:sz w:val="24"/>
          <w:szCs w:val="24"/>
        </w:rPr>
        <w:t xml:space="preserve">); your username will be required in the application packet. Creation and use of a Science Experts Network Curriculum Vitae (sciENcv) account is recommended and will soon be required by NIH.  Open Researcher and Contributor ID (ORCID) for PIs is required for most submissions and will soon be required on all.  Be sure to use the most current biosketch </w:t>
      </w:r>
      <w:r w:rsidR="00D22799" w:rsidRPr="00B96E25">
        <w:rPr>
          <w:rFonts w:ascii="Times New Roman" w:hAnsi="Times New Roman" w:cs="Times New Roman"/>
          <w:sz w:val="24"/>
          <w:szCs w:val="24"/>
        </w:rPr>
        <w:t xml:space="preserve">form available at this link </w:t>
      </w:r>
      <w:hyperlink r:id="rId14" w:history="1">
        <w:r w:rsidR="00D22799" w:rsidRPr="00B96E25">
          <w:rPr>
            <w:rStyle w:val="Hyperlink"/>
            <w:rFonts w:ascii="Times New Roman" w:hAnsi="Times New Roman" w:cs="Times New Roman"/>
            <w:sz w:val="24"/>
            <w:szCs w:val="24"/>
          </w:rPr>
          <w:t>https://grants.nih.gov/grants/forms/biosketch.htm</w:t>
        </w:r>
      </w:hyperlink>
      <w:r w:rsidR="00D22799" w:rsidRPr="00B96E25">
        <w:rPr>
          <w:rFonts w:ascii="Times New Roman" w:hAnsi="Times New Roman" w:cs="Times New Roman"/>
          <w:sz w:val="24"/>
          <w:szCs w:val="24"/>
        </w:rPr>
        <w:t xml:space="preserve">  The Other Support (Current and Pending) form is usually required if you are being considered for award as part of your Just in Time (JIT) package.  Other Support Form</w:t>
      </w:r>
      <w:r w:rsidR="00B96E25">
        <w:rPr>
          <w:rFonts w:ascii="Times New Roman" w:hAnsi="Times New Roman" w:cs="Times New Roman"/>
          <w:sz w:val="24"/>
          <w:szCs w:val="24"/>
        </w:rPr>
        <w:t xml:space="preserve"> link</w:t>
      </w:r>
      <w:r w:rsidR="00D22799" w:rsidRPr="00B96E25">
        <w:rPr>
          <w:rFonts w:ascii="Times New Roman" w:hAnsi="Times New Roman" w:cs="Times New Roman"/>
          <w:sz w:val="24"/>
          <w:szCs w:val="24"/>
        </w:rPr>
        <w:t xml:space="preserve"> </w:t>
      </w:r>
      <w:hyperlink r:id="rId15" w:history="1">
        <w:r w:rsidR="00B96E25" w:rsidRPr="00B96E25">
          <w:rPr>
            <w:rStyle w:val="Hyperlink"/>
            <w:rFonts w:ascii="Times New Roman" w:hAnsi="Times New Roman" w:cs="Times New Roman"/>
            <w:sz w:val="24"/>
            <w:szCs w:val="24"/>
          </w:rPr>
          <w:t>https://grants.nih.gov/grants/forms/othersupport.htm</w:t>
        </w:r>
      </w:hyperlink>
    </w:p>
    <w:p w14:paraId="701AC430" w14:textId="3F2E8859" w:rsidR="00783137" w:rsidRDefault="00783137" w:rsidP="00783137">
      <w:pPr>
        <w:pStyle w:val="NormalWeb"/>
        <w:numPr>
          <w:ilvl w:val="0"/>
          <w:numId w:val="4"/>
        </w:numPr>
        <w:spacing w:before="0" w:beforeAutospacing="0" w:after="0" w:afterAutospacing="0"/>
        <w:rPr>
          <w:rFonts w:ascii="Times New Roman" w:hAnsi="Times New Roman" w:cs="Times New Roman"/>
          <w:sz w:val="24"/>
          <w:szCs w:val="24"/>
        </w:rPr>
      </w:pPr>
      <w:r w:rsidRPr="00783137">
        <w:rPr>
          <w:rFonts w:ascii="Times New Roman" w:hAnsi="Times New Roman" w:cs="Times New Roman"/>
          <w:b/>
          <w:bCs/>
          <w:sz w:val="24"/>
          <w:szCs w:val="24"/>
        </w:rPr>
        <w:t>NASA:</w:t>
      </w:r>
      <w:r w:rsidRPr="00783137">
        <w:rPr>
          <w:rFonts w:ascii="Times New Roman" w:hAnsi="Times New Roman" w:cs="Times New Roman"/>
          <w:sz w:val="24"/>
          <w:szCs w:val="24"/>
        </w:rPr>
        <w:t xml:space="preserve"> You and all team members need to have iNSPIRES accounts set up through each person’s organization, in the rare instance this can’t happen for team members please contact me.  Ensure whether your solicitation is involved in the Dual-Anonymous Peer Review (DAPR) pilot, as this will have a big impact on your files and content for submission.</w:t>
      </w:r>
    </w:p>
    <w:p w14:paraId="62DA722C" w14:textId="47176807" w:rsidR="00D22799" w:rsidRPr="00783137" w:rsidRDefault="00D22799" w:rsidP="00783137">
      <w:pPr>
        <w:pStyle w:val="NormalWeb"/>
        <w:numPr>
          <w:ilvl w:val="0"/>
          <w:numId w:val="4"/>
        </w:numPr>
        <w:spacing w:before="0" w:beforeAutospacing="0" w:after="0" w:afterAutospacing="0"/>
        <w:rPr>
          <w:rFonts w:ascii="Times New Roman" w:hAnsi="Times New Roman" w:cs="Times New Roman"/>
          <w:sz w:val="24"/>
          <w:szCs w:val="24"/>
        </w:rPr>
      </w:pPr>
      <w:r>
        <w:rPr>
          <w:rFonts w:ascii="Times New Roman" w:hAnsi="Times New Roman" w:cs="Times New Roman"/>
          <w:b/>
          <w:bCs/>
          <w:sz w:val="24"/>
          <w:szCs w:val="24"/>
        </w:rPr>
        <w:t xml:space="preserve">DoE, DOD, </w:t>
      </w:r>
      <w:r w:rsidR="00801A76">
        <w:rPr>
          <w:rFonts w:ascii="Times New Roman" w:hAnsi="Times New Roman" w:cs="Times New Roman"/>
          <w:b/>
          <w:bCs/>
          <w:sz w:val="24"/>
          <w:szCs w:val="24"/>
        </w:rPr>
        <w:t xml:space="preserve">and </w:t>
      </w:r>
      <w:r w:rsidR="003366A1">
        <w:rPr>
          <w:rFonts w:ascii="Times New Roman" w:hAnsi="Times New Roman" w:cs="Times New Roman"/>
          <w:b/>
          <w:bCs/>
          <w:sz w:val="24"/>
          <w:szCs w:val="24"/>
        </w:rPr>
        <w:t>DARPA</w:t>
      </w:r>
      <w:r w:rsidR="004A635B">
        <w:rPr>
          <w:rFonts w:ascii="Times New Roman" w:hAnsi="Times New Roman" w:cs="Times New Roman"/>
          <w:b/>
          <w:bCs/>
          <w:sz w:val="24"/>
          <w:szCs w:val="24"/>
        </w:rPr>
        <w:t xml:space="preserve">: </w:t>
      </w:r>
      <w:r w:rsidR="004A635B">
        <w:rPr>
          <w:rFonts w:ascii="Times New Roman" w:hAnsi="Times New Roman" w:cs="Times New Roman"/>
          <w:sz w:val="24"/>
          <w:szCs w:val="24"/>
        </w:rPr>
        <w:t xml:space="preserve">These </w:t>
      </w:r>
      <w:r w:rsidRPr="00AF5428">
        <w:rPr>
          <w:rFonts w:ascii="Times New Roman" w:hAnsi="Times New Roman" w:cs="Times New Roman"/>
          <w:sz w:val="24"/>
          <w:szCs w:val="24"/>
        </w:rPr>
        <w:t xml:space="preserve">proposals (even </w:t>
      </w:r>
      <w:r w:rsidR="00801A76" w:rsidRPr="00AF5428">
        <w:rPr>
          <w:rFonts w:ascii="Times New Roman" w:hAnsi="Times New Roman" w:cs="Times New Roman"/>
          <w:sz w:val="24"/>
          <w:szCs w:val="24"/>
        </w:rPr>
        <w:t xml:space="preserve">when </w:t>
      </w:r>
      <w:r w:rsidRPr="00AF5428">
        <w:rPr>
          <w:rFonts w:ascii="Times New Roman" w:hAnsi="Times New Roman" w:cs="Times New Roman"/>
          <w:sz w:val="24"/>
          <w:szCs w:val="24"/>
        </w:rPr>
        <w:t>subcontract</w:t>
      </w:r>
      <w:r w:rsidR="00801A76" w:rsidRPr="00AF5428">
        <w:rPr>
          <w:rFonts w:ascii="Times New Roman" w:hAnsi="Times New Roman" w:cs="Times New Roman"/>
          <w:sz w:val="24"/>
          <w:szCs w:val="24"/>
        </w:rPr>
        <w:t>ed</w:t>
      </w:r>
      <w:r w:rsidRPr="00AF5428">
        <w:rPr>
          <w:rFonts w:ascii="Times New Roman" w:hAnsi="Times New Roman" w:cs="Times New Roman"/>
          <w:sz w:val="24"/>
          <w:szCs w:val="24"/>
        </w:rPr>
        <w:t xml:space="preserve"> through other organizations) may have extremely complicated budgets and require them in more than one presentation style. </w:t>
      </w:r>
      <w:r>
        <w:rPr>
          <w:rFonts w:ascii="Times New Roman" w:hAnsi="Times New Roman" w:cs="Times New Roman"/>
          <w:sz w:val="24"/>
          <w:szCs w:val="24"/>
        </w:rPr>
        <w:t xml:space="preserve"> Be sure to review the guidelines to see what may be needed early in the proposal process.</w:t>
      </w:r>
      <w:r w:rsidR="00801A76">
        <w:rPr>
          <w:rFonts w:ascii="Times New Roman" w:hAnsi="Times New Roman" w:cs="Times New Roman"/>
          <w:sz w:val="24"/>
          <w:szCs w:val="24"/>
        </w:rPr>
        <w:t xml:space="preserve"> While ORS will assist as we can, many times these budgets are task and/or milestone related which we can only assist</w:t>
      </w:r>
      <w:r w:rsidR="00B96E25">
        <w:rPr>
          <w:rFonts w:ascii="Times New Roman" w:hAnsi="Times New Roman" w:cs="Times New Roman"/>
          <w:sz w:val="24"/>
          <w:szCs w:val="24"/>
        </w:rPr>
        <w:t xml:space="preserve"> with</w:t>
      </w:r>
      <w:r w:rsidR="00801A76">
        <w:rPr>
          <w:rFonts w:ascii="Times New Roman" w:hAnsi="Times New Roman" w:cs="Times New Roman"/>
          <w:sz w:val="24"/>
          <w:szCs w:val="24"/>
        </w:rPr>
        <w:t xml:space="preserve"> minimally.</w:t>
      </w:r>
    </w:p>
    <w:p w14:paraId="4DE555FB" w14:textId="77777777" w:rsidR="00783137" w:rsidRPr="00783137" w:rsidRDefault="00783137" w:rsidP="00783137">
      <w:pPr>
        <w:rPr>
          <w:rFonts w:ascii="Times New Roman" w:hAnsi="Times New Roman" w:cs="Times New Roman"/>
          <w:sz w:val="24"/>
          <w:szCs w:val="24"/>
        </w:rPr>
      </w:pPr>
    </w:p>
    <w:p w14:paraId="1C2BFF1E" w14:textId="77777777" w:rsidR="00783137" w:rsidRPr="00783137" w:rsidRDefault="00783137">
      <w:pPr>
        <w:rPr>
          <w:rFonts w:ascii="Times New Roman" w:hAnsi="Times New Roman" w:cs="Times New Roman"/>
          <w:sz w:val="24"/>
          <w:szCs w:val="24"/>
        </w:rPr>
      </w:pPr>
    </w:p>
    <w:sectPr w:rsidR="00783137" w:rsidRPr="00783137" w:rsidSect="00D64B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14579"/>
    <w:multiLevelType w:val="hybridMultilevel"/>
    <w:tmpl w:val="860CFB12"/>
    <w:lvl w:ilvl="0" w:tplc="2D46424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B901420"/>
    <w:multiLevelType w:val="hybridMultilevel"/>
    <w:tmpl w:val="9080E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4E1"/>
    <w:rsid w:val="000501E7"/>
    <w:rsid w:val="000532FF"/>
    <w:rsid w:val="00133892"/>
    <w:rsid w:val="00272C57"/>
    <w:rsid w:val="002C0F0D"/>
    <w:rsid w:val="003366A1"/>
    <w:rsid w:val="00380E4C"/>
    <w:rsid w:val="00395A81"/>
    <w:rsid w:val="003D2888"/>
    <w:rsid w:val="00407988"/>
    <w:rsid w:val="0041638C"/>
    <w:rsid w:val="00466936"/>
    <w:rsid w:val="004A635B"/>
    <w:rsid w:val="004B0FE0"/>
    <w:rsid w:val="0051730D"/>
    <w:rsid w:val="00552BDB"/>
    <w:rsid w:val="0055426E"/>
    <w:rsid w:val="00575655"/>
    <w:rsid w:val="00576DAA"/>
    <w:rsid w:val="00585DE6"/>
    <w:rsid w:val="005949F9"/>
    <w:rsid w:val="005D3648"/>
    <w:rsid w:val="00677CD5"/>
    <w:rsid w:val="006D44AC"/>
    <w:rsid w:val="006F2569"/>
    <w:rsid w:val="00774B19"/>
    <w:rsid w:val="00783137"/>
    <w:rsid w:val="007A34E1"/>
    <w:rsid w:val="007B25BB"/>
    <w:rsid w:val="00801A76"/>
    <w:rsid w:val="008819A1"/>
    <w:rsid w:val="00A5571F"/>
    <w:rsid w:val="00A60EA9"/>
    <w:rsid w:val="00AD6BB4"/>
    <w:rsid w:val="00AF5428"/>
    <w:rsid w:val="00B96E25"/>
    <w:rsid w:val="00BD1273"/>
    <w:rsid w:val="00BD58CD"/>
    <w:rsid w:val="00C24E1E"/>
    <w:rsid w:val="00C34A64"/>
    <w:rsid w:val="00C468EC"/>
    <w:rsid w:val="00C97D8C"/>
    <w:rsid w:val="00CC2017"/>
    <w:rsid w:val="00CD29C1"/>
    <w:rsid w:val="00D22799"/>
    <w:rsid w:val="00D64BB3"/>
    <w:rsid w:val="00D65BC6"/>
    <w:rsid w:val="00D85408"/>
    <w:rsid w:val="00DB389C"/>
    <w:rsid w:val="00DE3A88"/>
    <w:rsid w:val="00E4252E"/>
    <w:rsid w:val="00F30F0C"/>
    <w:rsid w:val="00FA4C70"/>
    <w:rsid w:val="00FB4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1E91B"/>
  <w15:chartTrackingRefBased/>
  <w15:docId w15:val="{56813C83-3693-49B9-811C-DDF7515F2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4E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34E1"/>
    <w:rPr>
      <w:color w:val="0563C1"/>
      <w:u w:val="single"/>
    </w:rPr>
  </w:style>
  <w:style w:type="paragraph" w:styleId="NormalWeb">
    <w:name w:val="Normal (Web)"/>
    <w:basedOn w:val="Normal"/>
    <w:uiPriority w:val="99"/>
    <w:unhideWhenUsed/>
    <w:rsid w:val="007A34E1"/>
    <w:pPr>
      <w:spacing w:before="100" w:beforeAutospacing="1" w:after="100" w:afterAutospacing="1"/>
    </w:pPr>
  </w:style>
  <w:style w:type="paragraph" w:styleId="PlainText">
    <w:name w:val="Plain Text"/>
    <w:basedOn w:val="Normal"/>
    <w:link w:val="PlainTextChar"/>
    <w:uiPriority w:val="99"/>
    <w:semiHidden/>
    <w:unhideWhenUsed/>
    <w:rsid w:val="007A34E1"/>
  </w:style>
  <w:style w:type="character" w:customStyle="1" w:styleId="PlainTextChar">
    <w:name w:val="Plain Text Char"/>
    <w:basedOn w:val="DefaultParagraphFont"/>
    <w:link w:val="PlainText"/>
    <w:uiPriority w:val="99"/>
    <w:semiHidden/>
    <w:rsid w:val="007A34E1"/>
    <w:rPr>
      <w:rFonts w:ascii="Calibri" w:hAnsi="Calibri" w:cs="Calibri"/>
    </w:rPr>
  </w:style>
  <w:style w:type="paragraph" w:styleId="ListParagraph">
    <w:name w:val="List Paragraph"/>
    <w:basedOn w:val="Normal"/>
    <w:uiPriority w:val="34"/>
    <w:qFormat/>
    <w:rsid w:val="007A34E1"/>
    <w:pPr>
      <w:ind w:left="720"/>
      <w:contextualSpacing/>
    </w:pPr>
  </w:style>
  <w:style w:type="character" w:styleId="UnresolvedMention">
    <w:name w:val="Unresolved Mention"/>
    <w:basedOn w:val="DefaultParagraphFont"/>
    <w:uiPriority w:val="99"/>
    <w:semiHidden/>
    <w:unhideWhenUsed/>
    <w:rsid w:val="000501E7"/>
    <w:rPr>
      <w:color w:val="605E5C"/>
      <w:shd w:val="clear" w:color="auto" w:fill="E1DFDD"/>
    </w:rPr>
  </w:style>
  <w:style w:type="paragraph" w:styleId="Revision">
    <w:name w:val="Revision"/>
    <w:hidden/>
    <w:uiPriority w:val="99"/>
    <w:semiHidden/>
    <w:rsid w:val="007B25BB"/>
    <w:pPr>
      <w:spacing w:after="0" w:line="240" w:lineRule="auto"/>
    </w:pPr>
    <w:rPr>
      <w:rFonts w:ascii="Calibri" w:hAnsi="Calibri" w:cs="Calibri"/>
    </w:rPr>
  </w:style>
  <w:style w:type="character" w:styleId="FollowedHyperlink">
    <w:name w:val="FollowedHyperlink"/>
    <w:basedOn w:val="DefaultParagraphFont"/>
    <w:uiPriority w:val="99"/>
    <w:semiHidden/>
    <w:unhideWhenUsed/>
    <w:rsid w:val="00A5571F"/>
    <w:rPr>
      <w:color w:val="954F72" w:themeColor="followedHyperlink"/>
      <w:u w:val="single"/>
    </w:rPr>
  </w:style>
  <w:style w:type="character" w:styleId="CommentReference">
    <w:name w:val="annotation reference"/>
    <w:basedOn w:val="DefaultParagraphFont"/>
    <w:uiPriority w:val="99"/>
    <w:semiHidden/>
    <w:unhideWhenUsed/>
    <w:rsid w:val="00BD58CD"/>
    <w:rPr>
      <w:sz w:val="16"/>
      <w:szCs w:val="16"/>
    </w:rPr>
  </w:style>
  <w:style w:type="paragraph" w:styleId="CommentText">
    <w:name w:val="annotation text"/>
    <w:basedOn w:val="Normal"/>
    <w:link w:val="CommentTextChar"/>
    <w:uiPriority w:val="99"/>
    <w:unhideWhenUsed/>
    <w:rsid w:val="00BD58CD"/>
    <w:rPr>
      <w:sz w:val="20"/>
      <w:szCs w:val="20"/>
    </w:rPr>
  </w:style>
  <w:style w:type="character" w:customStyle="1" w:styleId="CommentTextChar">
    <w:name w:val="Comment Text Char"/>
    <w:basedOn w:val="DefaultParagraphFont"/>
    <w:link w:val="CommentText"/>
    <w:uiPriority w:val="99"/>
    <w:rsid w:val="00BD58CD"/>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BD58CD"/>
    <w:rPr>
      <w:b/>
      <w:bCs/>
    </w:rPr>
  </w:style>
  <w:style w:type="character" w:customStyle="1" w:styleId="CommentSubjectChar">
    <w:name w:val="Comment Subject Char"/>
    <w:basedOn w:val="CommentTextChar"/>
    <w:link w:val="CommentSubject"/>
    <w:uiPriority w:val="99"/>
    <w:semiHidden/>
    <w:rsid w:val="00BD58CD"/>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06812">
      <w:bodyDiv w:val="1"/>
      <w:marLeft w:val="0"/>
      <w:marRight w:val="0"/>
      <w:marTop w:val="0"/>
      <w:marBottom w:val="0"/>
      <w:divBdr>
        <w:top w:val="none" w:sz="0" w:space="0" w:color="auto"/>
        <w:left w:val="none" w:sz="0" w:space="0" w:color="auto"/>
        <w:bottom w:val="none" w:sz="0" w:space="0" w:color="auto"/>
        <w:right w:val="none" w:sz="0" w:space="0" w:color="auto"/>
      </w:divBdr>
    </w:div>
    <w:div w:id="820468228">
      <w:bodyDiv w:val="1"/>
      <w:marLeft w:val="0"/>
      <w:marRight w:val="0"/>
      <w:marTop w:val="0"/>
      <w:marBottom w:val="0"/>
      <w:divBdr>
        <w:top w:val="none" w:sz="0" w:space="0" w:color="auto"/>
        <w:left w:val="none" w:sz="0" w:space="0" w:color="auto"/>
        <w:bottom w:val="none" w:sz="0" w:space="0" w:color="auto"/>
        <w:right w:val="none" w:sz="0" w:space="0" w:color="auto"/>
      </w:divBdr>
    </w:div>
    <w:div w:id="1487548420">
      <w:bodyDiv w:val="1"/>
      <w:marLeft w:val="0"/>
      <w:marRight w:val="0"/>
      <w:marTop w:val="0"/>
      <w:marBottom w:val="0"/>
      <w:divBdr>
        <w:top w:val="none" w:sz="0" w:space="0" w:color="auto"/>
        <w:left w:val="none" w:sz="0" w:space="0" w:color="auto"/>
        <w:bottom w:val="none" w:sz="0" w:space="0" w:color="auto"/>
        <w:right w:val="none" w:sz="0" w:space="0" w:color="auto"/>
      </w:divBdr>
    </w:div>
    <w:div w:id="161162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u.edu/research-norman/research-services/proposal-submission" TargetMode="External"/><Relationship Id="rId13" Type="http://schemas.openxmlformats.org/officeDocument/2006/relationships/hyperlink" Target="https://commons.era.nih.gov/common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sf.gov/pubs/policydocs/pappg22_1/index.js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sf.gov/bfa/dias/policy/cps.jsp" TargetMode="External"/><Relationship Id="rId5" Type="http://schemas.openxmlformats.org/officeDocument/2006/relationships/styles" Target="styles.xml"/><Relationship Id="rId15" Type="http://schemas.openxmlformats.org/officeDocument/2006/relationships/hyperlink" Target="https://grants.nih.gov/grants/forms/othersupport.htm" TargetMode="External"/><Relationship Id="rId10" Type="http://schemas.openxmlformats.org/officeDocument/2006/relationships/hyperlink" Target="https://www.nsf.gov/bfa/dias/policy/biosketch.jsp" TargetMode="External"/><Relationship Id="rId4" Type="http://schemas.openxmlformats.org/officeDocument/2006/relationships/numbering" Target="numbering.xml"/><Relationship Id="rId9" Type="http://schemas.openxmlformats.org/officeDocument/2006/relationships/hyperlink" Target="https://www.ou.edu/research-norman/research-services/guidance/tuition-remission-practice" TargetMode="External"/><Relationship Id="rId14" Type="http://schemas.openxmlformats.org/officeDocument/2006/relationships/hyperlink" Target="https://grants.nih.gov/grants/forms/biosketc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E843101F82584EBB341BD8077C1E41" ma:contentTypeVersion="11" ma:contentTypeDescription="Create a new document." ma:contentTypeScope="" ma:versionID="64d0c70f87a5204999d3f36f380d10d0">
  <xsd:schema xmlns:xsd="http://www.w3.org/2001/XMLSchema" xmlns:xs="http://www.w3.org/2001/XMLSchema" xmlns:p="http://schemas.microsoft.com/office/2006/metadata/properties" xmlns:ns3="c0fcee4e-6d65-40cc-b584-f46192293477" xmlns:ns4="7b4b2e5e-6f72-4c7e-a23e-7835a5a7d892" targetNamespace="http://schemas.microsoft.com/office/2006/metadata/properties" ma:root="true" ma:fieldsID="050b6773146ced9e972bb73443bb99cc" ns3:_="" ns4:_="">
    <xsd:import namespace="c0fcee4e-6d65-40cc-b584-f46192293477"/>
    <xsd:import namespace="7b4b2e5e-6f72-4c7e-a23e-7835a5a7d89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cee4e-6d65-40cc-b584-f461922934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4b2e5e-6f72-4c7e-a23e-7835a5a7d89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F83592-77DF-433A-84A6-402A0CCF69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6C8EA5-72E5-4AA1-9DD2-B422CDCACD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fcee4e-6d65-40cc-b584-f46192293477"/>
    <ds:schemaRef ds:uri="7b4b2e5e-6f72-4c7e-a23e-7835a5a7d8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07DDB0-9DCA-43A2-8A46-7FC0F824A9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Bergman, Deborah L.</dc:creator>
  <cp:keywords/>
  <dc:description/>
  <cp:lastModifiedBy>Stephens, Fran</cp:lastModifiedBy>
  <cp:revision>3</cp:revision>
  <dcterms:created xsi:type="dcterms:W3CDTF">2022-10-04T10:06:00Z</dcterms:created>
  <dcterms:modified xsi:type="dcterms:W3CDTF">2022-10-04T10:09:00Z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0x01010058E843101F82584EBB341BD8077C1E41</vt:lpwstr>
  </property>
</Properties>
</file>