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w:t>External</w:t>
      </w:r>
      <w:r>
        <w:rPr>
          <w:spacing w:val="-5"/>
        </w:rPr>
        <w:t> </w:t>
      </w:r>
      <w:r>
        <w:rPr/>
        <w:t>Reviewer</w:t>
      </w:r>
      <w:r>
        <w:rPr>
          <w:spacing w:val="-8"/>
        </w:rPr>
        <w:t> </w:t>
      </w:r>
      <w:r>
        <w:rPr>
          <w:spacing w:val="-2"/>
        </w:rPr>
        <w:t>Report</w:t>
      </w:r>
    </w:p>
    <w:p>
      <w:pPr>
        <w:pStyle w:val="BodyText"/>
        <w:spacing w:line="278" w:lineRule="auto" w:before="204"/>
        <w:ind w:left="210" w:right="98" w:firstLine="0"/>
      </w:pPr>
      <w:r>
        <w:rPr/>
        <w:t>Based on your reading of the</w:t>
      </w:r>
      <w:r>
        <w:rPr>
          <w:spacing w:val="-2"/>
        </w:rPr>
        <w:t> </w:t>
      </w:r>
      <w:r>
        <w:rPr/>
        <w:t>unit’s self-study and your campus visit, we ask that</w:t>
      </w:r>
      <w:r>
        <w:rPr>
          <w:spacing w:val="-2"/>
        </w:rPr>
        <w:t> </w:t>
      </w:r>
      <w:r>
        <w:rPr/>
        <w:t>you write</w:t>
      </w:r>
      <w:r>
        <w:rPr>
          <w:spacing w:val="-2"/>
        </w:rPr>
        <w:t> </w:t>
      </w:r>
      <w:r>
        <w:rPr/>
        <w:t>one, combined report, approximately ten pages in length, that provides the unit with an overall assessment of its strengths, weaknesses, and opportunities moving forward. More specifically your</w:t>
      </w:r>
      <w:r>
        <w:rPr>
          <w:spacing w:val="-4"/>
        </w:rPr>
        <w:t> </w:t>
      </w:r>
      <w:r>
        <w:rPr/>
        <w:t>report</w:t>
      </w:r>
      <w:r>
        <w:rPr>
          <w:spacing w:val="-6"/>
        </w:rPr>
        <w:t> </w:t>
      </w:r>
      <w:r>
        <w:rPr/>
        <w:t>should</w:t>
      </w:r>
      <w:r>
        <w:rPr>
          <w:spacing w:val="-4"/>
        </w:rPr>
        <w:t> </w:t>
      </w:r>
      <w:r>
        <w:rPr/>
        <w:t>provide</w:t>
      </w:r>
      <w:r>
        <w:rPr>
          <w:spacing w:val="-1"/>
        </w:rPr>
        <w:t> </w:t>
      </w:r>
      <w:r>
        <w:rPr/>
        <w:t>an</w:t>
      </w:r>
      <w:r>
        <w:rPr>
          <w:spacing w:val="-4"/>
        </w:rPr>
        <w:t> </w:t>
      </w:r>
      <w:r>
        <w:rPr/>
        <w:t>evaluation</w:t>
      </w:r>
      <w:r>
        <w:rPr>
          <w:spacing w:val="-4"/>
        </w:rPr>
        <w:t> </w:t>
      </w:r>
      <w:r>
        <w:rPr/>
        <w:t>of the</w:t>
      </w:r>
      <w:r>
        <w:rPr>
          <w:spacing w:val="-6"/>
        </w:rPr>
        <w:t> </w:t>
      </w:r>
      <w:r>
        <w:rPr/>
        <w:t>quality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effectiveness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processes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place</w:t>
      </w:r>
      <w:r>
        <w:rPr>
          <w:spacing w:val="-6"/>
        </w:rPr>
        <w:t> </w:t>
      </w:r>
      <w:r>
        <w:rPr/>
        <w:t>to evaluate and improve administrative and academic governance, delivery of the academic</w:t>
      </w:r>
    </w:p>
    <w:p>
      <w:pPr>
        <w:pStyle w:val="BodyText"/>
        <w:spacing w:line="278" w:lineRule="auto" w:before="0"/>
        <w:ind w:left="210" w:firstLine="0"/>
      </w:pPr>
      <w:r>
        <w:rPr/>
        <w:t>programs,</w:t>
      </w:r>
      <w:r>
        <w:rPr>
          <w:spacing w:val="-6"/>
        </w:rPr>
        <w:t> </w:t>
      </w:r>
      <w:r>
        <w:rPr/>
        <w:t>teaching,</w:t>
      </w:r>
      <w:r>
        <w:rPr>
          <w:spacing w:val="-6"/>
        </w:rPr>
        <w:t> </w:t>
      </w:r>
      <w:r>
        <w:rPr/>
        <w:t>scholarly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creative</w:t>
      </w:r>
      <w:r>
        <w:rPr>
          <w:spacing w:val="-8"/>
        </w:rPr>
        <w:t> </w:t>
      </w:r>
      <w:r>
        <w:rPr/>
        <w:t>activity,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professional</w:t>
      </w:r>
      <w:r>
        <w:rPr>
          <w:spacing w:val="-8"/>
        </w:rPr>
        <w:t> </w:t>
      </w:r>
      <w:r>
        <w:rPr/>
        <w:t>service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8"/>
        </w:rPr>
        <w:t> </w:t>
      </w:r>
      <w:r>
        <w:rPr/>
        <w:t>faculty.</w:t>
      </w:r>
      <w:r>
        <w:rPr>
          <w:spacing w:val="-6"/>
        </w:rPr>
        <w:t> </w:t>
      </w:r>
      <w:r>
        <w:rPr/>
        <w:t>In structuring your report, we ask that you follow the template on the following page.</w:t>
      </w:r>
    </w:p>
    <w:p>
      <w:pPr>
        <w:pStyle w:val="BodyText"/>
        <w:spacing w:line="278" w:lineRule="auto" w:before="155"/>
        <w:ind w:left="210" w:right="98" w:firstLine="0"/>
      </w:pPr>
      <w:r>
        <w:rPr/>
        <w:t>Please</w:t>
      </w:r>
      <w:r>
        <w:rPr>
          <w:spacing w:val="-6"/>
        </w:rPr>
        <w:t> </w:t>
      </w:r>
      <w:r>
        <w:rPr/>
        <w:t>send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report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Jenae</w:t>
      </w:r>
      <w:r>
        <w:rPr>
          <w:spacing w:val="-6"/>
        </w:rPr>
        <w:t> </w:t>
      </w:r>
      <w:r>
        <w:rPr/>
        <w:t>Goodin</w:t>
      </w:r>
      <w:r>
        <w:rPr>
          <w:spacing w:val="-4"/>
        </w:rPr>
        <w:t> </w:t>
      </w:r>
      <w:r>
        <w:rPr/>
        <w:t>at</w:t>
      </w:r>
      <w:r>
        <w:rPr>
          <w:spacing w:val="-2"/>
        </w:rPr>
        <w:t> </w:t>
      </w:r>
      <w:hyperlink r:id="rId5">
        <w:r>
          <w:rPr>
            <w:color w:val="467885"/>
            <w:u w:val="single" w:color="467885"/>
          </w:rPr>
          <w:t>jenae.goodin@ou.edu</w:t>
        </w:r>
      </w:hyperlink>
      <w:r>
        <w:rPr>
          <w:color w:val="467885"/>
          <w:spacing w:val="-3"/>
          <w:u w:val="none"/>
        </w:rPr>
        <w:t> </w:t>
      </w:r>
      <w:r>
        <w:rPr>
          <w:u w:val="none"/>
        </w:rPr>
        <w:t>within</w:t>
      </w:r>
      <w:r>
        <w:rPr>
          <w:spacing w:val="-4"/>
          <w:u w:val="none"/>
        </w:rPr>
        <w:t> </w:t>
      </w:r>
      <w:r>
        <w:rPr>
          <w:u w:val="none"/>
        </w:rPr>
        <w:t>one</w:t>
      </w:r>
      <w:r>
        <w:rPr>
          <w:spacing w:val="-6"/>
          <w:u w:val="none"/>
        </w:rPr>
        <w:t> </w:t>
      </w:r>
      <w:r>
        <w:rPr>
          <w:u w:val="none"/>
        </w:rPr>
        <w:t>month</w:t>
      </w:r>
      <w:r>
        <w:rPr>
          <w:spacing w:val="-4"/>
          <w:u w:val="none"/>
        </w:rPr>
        <w:t> </w:t>
      </w:r>
      <w:r>
        <w:rPr>
          <w:u w:val="none"/>
        </w:rPr>
        <w:t>of</w:t>
      </w:r>
      <w:r>
        <w:rPr>
          <w:spacing w:val="-4"/>
          <w:u w:val="none"/>
        </w:rPr>
        <w:t> </w:t>
      </w:r>
      <w:r>
        <w:rPr>
          <w:u w:val="none"/>
        </w:rPr>
        <w:t>your campus visit.</w:t>
      </w:r>
    </w:p>
    <w:p>
      <w:pPr>
        <w:pStyle w:val="BodyText"/>
        <w:spacing w:after="0" w:line="278" w:lineRule="auto"/>
        <w:sectPr>
          <w:type w:val="continuous"/>
          <w:pgSz w:w="12240" w:h="16340"/>
          <w:pgMar w:top="1160" w:bottom="280" w:left="1440" w:right="1080"/>
        </w:sectPr>
      </w:pPr>
    </w:p>
    <w:p>
      <w:pPr>
        <w:pStyle w:val="Heading1"/>
      </w:pPr>
      <w:r>
        <w:rPr>
          <w:spacing w:val="-2"/>
        </w:rPr>
        <w:t>Template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204" w:after="0"/>
        <w:ind w:left="930" w:right="0" w:hanging="360"/>
        <w:jc w:val="left"/>
        <w:rPr>
          <w:sz w:val="24"/>
        </w:rPr>
      </w:pPr>
      <w:r>
        <w:rPr>
          <w:sz w:val="24"/>
        </w:rPr>
        <w:t>Executive</w:t>
      </w:r>
      <w:r>
        <w:rPr>
          <w:spacing w:val="-6"/>
          <w:sz w:val="24"/>
        </w:rPr>
        <w:t> </w:t>
      </w:r>
      <w:r>
        <w:rPr>
          <w:sz w:val="24"/>
        </w:rPr>
        <w:t>summary</w:t>
      </w:r>
      <w:r>
        <w:rPr>
          <w:spacing w:val="-2"/>
          <w:sz w:val="24"/>
        </w:rPr>
        <w:t> </w:t>
      </w:r>
      <w:r>
        <w:rPr>
          <w:sz w:val="24"/>
        </w:rPr>
        <w:t>-</w:t>
      </w:r>
      <w:r>
        <w:rPr>
          <w:spacing w:val="-8"/>
          <w:sz w:val="24"/>
        </w:rPr>
        <w:t> </w:t>
      </w:r>
      <w:r>
        <w:rPr>
          <w:sz w:val="24"/>
        </w:rPr>
        <w:t>This</w:t>
      </w:r>
      <w:r>
        <w:rPr>
          <w:spacing w:val="-2"/>
          <w:sz w:val="24"/>
        </w:rPr>
        <w:t> </w:t>
      </w:r>
      <w:r>
        <w:rPr>
          <w:sz w:val="24"/>
        </w:rPr>
        <w:t>section</w:t>
      </w:r>
      <w:r>
        <w:rPr>
          <w:spacing w:val="-3"/>
          <w:sz w:val="24"/>
        </w:rPr>
        <w:t> </w:t>
      </w:r>
      <w:r>
        <w:rPr>
          <w:sz w:val="24"/>
        </w:rPr>
        <w:t>should</w:t>
      </w:r>
      <w:r>
        <w:rPr>
          <w:spacing w:val="-3"/>
          <w:sz w:val="24"/>
        </w:rPr>
        <w:t> </w:t>
      </w:r>
      <w:r>
        <w:rPr>
          <w:sz w:val="24"/>
        </w:rPr>
        <w:t>include an overview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unit’s</w:t>
      </w:r>
      <w:r>
        <w:rPr>
          <w:spacing w:val="-2"/>
          <w:sz w:val="24"/>
        </w:rPr>
        <w:t> </w:t>
      </w:r>
      <w:r>
        <w:rPr>
          <w:sz w:val="24"/>
        </w:rPr>
        <w:t>areas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of</w:t>
      </w:r>
    </w:p>
    <w:p>
      <w:pPr>
        <w:pStyle w:val="BodyText"/>
        <w:spacing w:line="278" w:lineRule="auto"/>
        <w:ind w:left="931" w:right="379" w:firstLine="0"/>
      </w:pPr>
      <w:r>
        <w:rPr/>
        <w:t>strength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opportunities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well</w:t>
      </w:r>
      <w:r>
        <w:rPr>
          <w:spacing w:val="-6"/>
        </w:rPr>
        <w:t> </w:t>
      </w:r>
      <w:r>
        <w:rPr/>
        <w:t>as</w:t>
      </w:r>
      <w:r>
        <w:rPr>
          <w:spacing w:val="-3"/>
        </w:rPr>
        <w:t> </w:t>
      </w:r>
      <w:r>
        <w:rPr/>
        <w:t>comparisons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performance</w:t>
      </w:r>
      <w:r>
        <w:rPr>
          <w:spacing w:val="-6"/>
        </w:rPr>
        <w:t> </w:t>
      </w:r>
      <w:r>
        <w:rPr/>
        <w:t>with</w:t>
      </w:r>
      <w:r>
        <w:rPr>
          <w:spacing w:val="-4"/>
        </w:rPr>
        <w:t> </w:t>
      </w:r>
      <w:r>
        <w:rPr/>
        <w:t>respect</w:t>
      </w:r>
      <w:r>
        <w:rPr>
          <w:spacing w:val="-6"/>
        </w:rPr>
        <w:t> </w:t>
      </w:r>
      <w:r>
        <w:rPr/>
        <w:t>to</w:t>
      </w:r>
      <w:r>
        <w:rPr>
          <w:spacing w:val="-1"/>
        </w:rPr>
        <w:t> </w:t>
      </w:r>
      <w:r>
        <w:rPr/>
        <w:t>the performance of the peer institutions.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0" w:after="0"/>
        <w:ind w:left="930" w:right="0" w:hanging="360"/>
        <w:jc w:val="left"/>
        <w:rPr>
          <w:sz w:val="24"/>
        </w:rPr>
      </w:pPr>
      <w:r>
        <w:rPr>
          <w:sz w:val="24"/>
        </w:rPr>
        <w:t>Governance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unit</w:t>
      </w:r>
    </w:p>
    <w:p>
      <w:pPr>
        <w:pStyle w:val="ListParagraph"/>
        <w:numPr>
          <w:ilvl w:val="1"/>
          <w:numId w:val="1"/>
        </w:numPr>
        <w:tabs>
          <w:tab w:pos="1650" w:val="left" w:leader="none"/>
        </w:tabs>
        <w:spacing w:line="240" w:lineRule="auto" w:before="39" w:after="0"/>
        <w:ind w:left="1650" w:right="0" w:hanging="359"/>
        <w:jc w:val="left"/>
        <w:rPr>
          <w:sz w:val="24"/>
        </w:rPr>
      </w:pPr>
      <w:r>
        <w:rPr>
          <w:sz w:val="24"/>
        </w:rPr>
        <w:t>Strengths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unit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administrative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governance.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40" w:lineRule="auto" w:before="44" w:after="0"/>
        <w:ind w:left="1651" w:right="0" w:hanging="360"/>
        <w:jc w:val="left"/>
        <w:rPr>
          <w:sz w:val="24"/>
        </w:rPr>
      </w:pPr>
      <w:r>
        <w:rPr>
          <w:sz w:val="24"/>
        </w:rPr>
        <w:t>Strengths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unit</w:t>
      </w:r>
      <w:r>
        <w:rPr>
          <w:spacing w:val="-3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academic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governance.</w:t>
      </w:r>
    </w:p>
    <w:p>
      <w:pPr>
        <w:pStyle w:val="ListParagraph"/>
        <w:numPr>
          <w:ilvl w:val="1"/>
          <w:numId w:val="1"/>
        </w:numPr>
        <w:tabs>
          <w:tab w:pos="1650" w:val="left" w:leader="none"/>
        </w:tabs>
        <w:spacing w:line="240" w:lineRule="auto" w:before="44" w:after="0"/>
        <w:ind w:left="1650" w:right="0" w:hanging="359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comments.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40" w:lineRule="auto" w:before="45" w:after="0"/>
        <w:ind w:left="1651" w:right="0" w:hanging="360"/>
        <w:jc w:val="left"/>
        <w:rPr>
          <w:sz w:val="24"/>
        </w:rPr>
      </w:pPr>
      <w:r>
        <w:rPr>
          <w:spacing w:val="-2"/>
          <w:sz w:val="24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44" w:after="0"/>
        <w:ind w:left="930" w:right="0" w:hanging="360"/>
        <w:jc w:val="left"/>
        <w:rPr>
          <w:sz w:val="24"/>
        </w:rPr>
      </w:pPr>
      <w:r>
        <w:rPr>
          <w:sz w:val="24"/>
        </w:rPr>
        <w:t>Actions</w:t>
      </w:r>
      <w:r>
        <w:rPr>
          <w:spacing w:val="-3"/>
          <w:sz w:val="24"/>
        </w:rPr>
        <w:t> </w:t>
      </w:r>
      <w:r>
        <w:rPr>
          <w:sz w:val="24"/>
        </w:rPr>
        <w:t>taken</w:t>
      </w:r>
      <w:r>
        <w:rPr>
          <w:spacing w:val="1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response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most</w:t>
      </w:r>
      <w:r>
        <w:rPr>
          <w:spacing w:val="-4"/>
          <w:sz w:val="24"/>
        </w:rPr>
        <w:t> </w:t>
      </w:r>
      <w:r>
        <w:rPr>
          <w:sz w:val="24"/>
        </w:rPr>
        <w:t>recent</w:t>
      </w:r>
      <w:r>
        <w:rPr>
          <w:spacing w:val="-17"/>
          <w:sz w:val="24"/>
        </w:rPr>
        <w:t> </w:t>
      </w:r>
      <w:r>
        <w:rPr>
          <w:sz w:val="24"/>
        </w:rPr>
        <w:t>APR</w:t>
      </w:r>
      <w:r>
        <w:rPr>
          <w:spacing w:val="-2"/>
          <w:sz w:val="24"/>
        </w:rPr>
        <w:t> recommendations.</w:t>
      </w:r>
    </w:p>
    <w:p>
      <w:pPr>
        <w:pStyle w:val="ListParagraph"/>
        <w:numPr>
          <w:ilvl w:val="1"/>
          <w:numId w:val="1"/>
        </w:numPr>
        <w:tabs>
          <w:tab w:pos="1650" w:val="left" w:leader="none"/>
        </w:tabs>
        <w:spacing w:line="240" w:lineRule="auto" w:before="44" w:after="0"/>
        <w:ind w:left="1650" w:right="0" w:hanging="359"/>
        <w:jc w:val="left"/>
        <w:rPr>
          <w:sz w:val="24"/>
        </w:rPr>
      </w:pPr>
      <w:r>
        <w:rPr>
          <w:sz w:val="24"/>
        </w:rPr>
        <w:t>Did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unit</w:t>
      </w:r>
      <w:r>
        <w:rPr>
          <w:spacing w:val="-3"/>
          <w:sz w:val="24"/>
        </w:rPr>
        <w:t> </w:t>
      </w:r>
      <w:r>
        <w:rPr>
          <w:sz w:val="24"/>
        </w:rPr>
        <w:t>have</w:t>
      </w:r>
      <w:r>
        <w:rPr>
          <w:spacing w:val="-4"/>
          <w:sz w:val="24"/>
        </w:rPr>
        <w:t> </w:t>
      </w:r>
      <w:r>
        <w:rPr>
          <w:sz w:val="24"/>
        </w:rPr>
        <w:t>an</w:t>
      </w:r>
      <w:r>
        <w:rPr>
          <w:spacing w:val="3"/>
          <w:sz w:val="24"/>
        </w:rPr>
        <w:t> </w:t>
      </w:r>
      <w:r>
        <w:rPr>
          <w:sz w:val="24"/>
        </w:rPr>
        <w:t>action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plan?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40" w:lineRule="auto" w:before="44" w:after="0"/>
        <w:ind w:left="1651" w:right="0" w:hanging="360"/>
        <w:jc w:val="left"/>
        <w:rPr>
          <w:sz w:val="24"/>
        </w:rPr>
      </w:pPr>
      <w:r>
        <w:rPr>
          <w:sz w:val="24"/>
        </w:rPr>
        <w:t>Has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unit</w:t>
      </w:r>
      <w:r>
        <w:rPr>
          <w:spacing w:val="-4"/>
          <w:sz w:val="24"/>
        </w:rPr>
        <w:t> </w:t>
      </w:r>
      <w:r>
        <w:rPr>
          <w:sz w:val="24"/>
        </w:rPr>
        <w:t>adequately</w:t>
      </w:r>
      <w:r>
        <w:rPr>
          <w:spacing w:val="-2"/>
          <w:sz w:val="24"/>
        </w:rPr>
        <w:t> </w:t>
      </w:r>
      <w:r>
        <w:rPr>
          <w:sz w:val="24"/>
        </w:rPr>
        <w:t>acted</w:t>
      </w:r>
      <w:r>
        <w:rPr>
          <w:spacing w:val="-2"/>
          <w:sz w:val="24"/>
        </w:rPr>
        <w:t> </w:t>
      </w:r>
      <w:r>
        <w:rPr>
          <w:sz w:val="24"/>
        </w:rPr>
        <w:t>on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recommendations</w:t>
      </w:r>
      <w:r>
        <w:rPr>
          <w:spacing w:val="-2"/>
          <w:sz w:val="24"/>
        </w:rPr>
        <w:t> </w:t>
      </w:r>
      <w:r>
        <w:rPr>
          <w:sz w:val="24"/>
        </w:rPr>
        <w:t>from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previous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review?</w:t>
      </w:r>
    </w:p>
    <w:p>
      <w:pPr>
        <w:pStyle w:val="ListParagraph"/>
        <w:numPr>
          <w:ilvl w:val="1"/>
          <w:numId w:val="1"/>
        </w:numPr>
        <w:tabs>
          <w:tab w:pos="1650" w:val="left" w:leader="none"/>
        </w:tabs>
        <w:spacing w:line="240" w:lineRule="auto" w:before="44" w:after="0"/>
        <w:ind w:left="1650" w:right="0" w:hanging="359"/>
        <w:jc w:val="left"/>
        <w:rPr>
          <w:sz w:val="24"/>
        </w:rPr>
      </w:pPr>
      <w:r>
        <w:rPr>
          <w:spacing w:val="-2"/>
          <w:sz w:val="24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45" w:after="0"/>
        <w:ind w:left="930" w:right="0" w:hanging="360"/>
        <w:jc w:val="left"/>
        <w:rPr>
          <w:sz w:val="24"/>
        </w:rPr>
      </w:pPr>
      <w:r>
        <w:rPr>
          <w:sz w:val="24"/>
        </w:rPr>
        <w:t>Undergraduate</w:t>
      </w:r>
      <w:r>
        <w:rPr>
          <w:spacing w:val="-15"/>
          <w:sz w:val="24"/>
        </w:rPr>
        <w:t> </w:t>
      </w:r>
      <w:r>
        <w:rPr>
          <w:spacing w:val="-2"/>
          <w:sz w:val="24"/>
        </w:rPr>
        <w:t>program(s)</w:t>
      </w:r>
    </w:p>
    <w:p>
      <w:pPr>
        <w:pStyle w:val="ListParagraph"/>
        <w:numPr>
          <w:ilvl w:val="1"/>
          <w:numId w:val="1"/>
        </w:numPr>
        <w:tabs>
          <w:tab w:pos="1649" w:val="left" w:leader="none"/>
          <w:tab w:pos="1651" w:val="left" w:leader="none"/>
        </w:tabs>
        <w:spacing w:line="278" w:lineRule="auto" w:before="44" w:after="0"/>
        <w:ind w:left="1651" w:right="819" w:hanging="361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unit’s</w:t>
      </w:r>
      <w:r>
        <w:rPr>
          <w:spacing w:val="-6"/>
          <w:sz w:val="24"/>
        </w:rPr>
        <w:t> </w:t>
      </w:r>
      <w:r>
        <w:rPr>
          <w:sz w:val="24"/>
        </w:rPr>
        <w:t>efforts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z w:val="24"/>
        </w:rPr>
        <w:t>outreach,</w:t>
      </w:r>
      <w:r>
        <w:rPr>
          <w:spacing w:val="-7"/>
          <w:sz w:val="24"/>
        </w:rPr>
        <w:t> </w:t>
      </w:r>
      <w:r>
        <w:rPr>
          <w:sz w:val="24"/>
        </w:rPr>
        <w:t>recruitment,</w:t>
      </w:r>
      <w:r>
        <w:rPr>
          <w:spacing w:val="-7"/>
          <w:sz w:val="24"/>
        </w:rPr>
        <w:t> </w:t>
      </w:r>
      <w:r>
        <w:rPr>
          <w:sz w:val="24"/>
        </w:rPr>
        <w:t>retention,</w:t>
      </w:r>
      <w:r>
        <w:rPr>
          <w:spacing w:val="-7"/>
          <w:sz w:val="24"/>
        </w:rPr>
        <w:t> </w:t>
      </w:r>
      <w:r>
        <w:rPr>
          <w:sz w:val="24"/>
        </w:rPr>
        <w:t>advising, mentoring, and graduation of students.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76" w:lineRule="exact" w:before="0" w:after="0"/>
        <w:ind w:left="1651" w:right="0" w:hanging="360"/>
        <w:jc w:val="left"/>
        <w:rPr>
          <w:sz w:val="24"/>
        </w:rPr>
      </w:pPr>
      <w:r>
        <w:rPr>
          <w:sz w:val="24"/>
        </w:rPr>
        <w:t>Overview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unit’s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undergraduate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program(s).</w:t>
      </w:r>
    </w:p>
    <w:p>
      <w:pPr>
        <w:pStyle w:val="ListParagraph"/>
        <w:numPr>
          <w:ilvl w:val="1"/>
          <w:numId w:val="1"/>
        </w:numPr>
        <w:tabs>
          <w:tab w:pos="1650" w:val="left" w:leader="none"/>
        </w:tabs>
        <w:spacing w:line="240" w:lineRule="auto" w:before="44" w:after="0"/>
        <w:ind w:left="1650" w:right="0" w:hanging="359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career</w:t>
      </w:r>
      <w:r>
        <w:rPr>
          <w:spacing w:val="-1"/>
          <w:sz w:val="24"/>
        </w:rPr>
        <w:t> </w:t>
      </w:r>
      <w:r>
        <w:rPr>
          <w:sz w:val="24"/>
        </w:rPr>
        <w:t>tracks</w:t>
      </w:r>
      <w:r>
        <w:rPr>
          <w:spacing w:val="-1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recent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graduates.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40" w:lineRule="auto" w:before="44" w:after="0"/>
        <w:ind w:left="1651" w:right="0" w:hanging="36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comments.</w:t>
      </w:r>
    </w:p>
    <w:p>
      <w:pPr>
        <w:pStyle w:val="ListParagraph"/>
        <w:numPr>
          <w:ilvl w:val="1"/>
          <w:numId w:val="1"/>
        </w:numPr>
        <w:tabs>
          <w:tab w:pos="1650" w:val="left" w:leader="none"/>
        </w:tabs>
        <w:spacing w:line="240" w:lineRule="auto" w:before="44" w:after="0"/>
        <w:ind w:left="1650" w:right="0" w:hanging="359"/>
        <w:jc w:val="left"/>
        <w:rPr>
          <w:sz w:val="24"/>
        </w:rPr>
      </w:pPr>
      <w:r>
        <w:rPr>
          <w:spacing w:val="-2"/>
          <w:sz w:val="24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39" w:after="0"/>
        <w:ind w:left="930" w:right="0" w:hanging="360"/>
        <w:jc w:val="left"/>
        <w:rPr>
          <w:sz w:val="24"/>
        </w:rPr>
      </w:pPr>
      <w:r>
        <w:rPr>
          <w:sz w:val="24"/>
        </w:rPr>
        <w:t>Graduate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program(s)</w:t>
      </w:r>
    </w:p>
    <w:p>
      <w:pPr>
        <w:pStyle w:val="ListParagraph"/>
        <w:numPr>
          <w:ilvl w:val="1"/>
          <w:numId w:val="1"/>
        </w:numPr>
        <w:tabs>
          <w:tab w:pos="1649" w:val="left" w:leader="none"/>
          <w:tab w:pos="1651" w:val="left" w:leader="none"/>
        </w:tabs>
        <w:spacing w:line="278" w:lineRule="auto" w:before="44" w:after="0"/>
        <w:ind w:left="1651" w:right="687" w:hanging="361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unit’s</w:t>
      </w:r>
      <w:r>
        <w:rPr>
          <w:spacing w:val="-5"/>
          <w:sz w:val="24"/>
        </w:rPr>
        <w:t> </w:t>
      </w:r>
      <w:r>
        <w:rPr>
          <w:sz w:val="24"/>
        </w:rPr>
        <w:t>ability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recruit,</w:t>
      </w:r>
      <w:r>
        <w:rPr>
          <w:spacing w:val="-6"/>
          <w:sz w:val="24"/>
        </w:rPr>
        <w:t> </w:t>
      </w:r>
      <w:r>
        <w:rPr>
          <w:sz w:val="24"/>
        </w:rPr>
        <w:t>sponsor,</w:t>
      </w:r>
      <w:r>
        <w:rPr>
          <w:spacing w:val="-6"/>
          <w:sz w:val="24"/>
        </w:rPr>
        <w:t> </w:t>
      </w:r>
      <w:r>
        <w:rPr>
          <w:sz w:val="24"/>
        </w:rPr>
        <w:t>graduate</w:t>
      </w:r>
      <w:r>
        <w:rPr>
          <w:spacing w:val="-8"/>
          <w:sz w:val="24"/>
        </w:rPr>
        <w:t> </w:t>
      </w:r>
      <w:r>
        <w:rPr>
          <w:sz w:val="24"/>
        </w:rPr>
        <w:t>students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8"/>
          <w:sz w:val="24"/>
        </w:rPr>
        <w:t> </w:t>
      </w:r>
      <w:r>
        <w:rPr>
          <w:sz w:val="24"/>
        </w:rPr>
        <w:t>the graduate program(s) in a timely manner.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40" w:lineRule="auto" w:before="1" w:after="0"/>
        <w:ind w:left="1651" w:right="0" w:hanging="360"/>
        <w:jc w:val="left"/>
        <w:rPr>
          <w:sz w:val="24"/>
        </w:rPr>
      </w:pPr>
      <w:r>
        <w:rPr>
          <w:sz w:val="24"/>
        </w:rPr>
        <w:t>Overview</w:t>
      </w:r>
      <w:r>
        <w:rPr>
          <w:spacing w:val="-3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unit’s</w:t>
      </w:r>
      <w:r>
        <w:rPr>
          <w:spacing w:val="-3"/>
          <w:sz w:val="24"/>
        </w:rPr>
        <w:t> </w:t>
      </w:r>
      <w:r>
        <w:rPr>
          <w:sz w:val="24"/>
        </w:rPr>
        <w:t>assessment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its</w:t>
      </w:r>
      <w:r>
        <w:rPr>
          <w:spacing w:val="-3"/>
          <w:sz w:val="24"/>
        </w:rPr>
        <w:t> </w:t>
      </w:r>
      <w:r>
        <w:rPr>
          <w:sz w:val="24"/>
        </w:rPr>
        <w:t>graduate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program(s).</w:t>
      </w:r>
    </w:p>
    <w:p>
      <w:pPr>
        <w:pStyle w:val="ListParagraph"/>
        <w:numPr>
          <w:ilvl w:val="1"/>
          <w:numId w:val="1"/>
        </w:numPr>
        <w:tabs>
          <w:tab w:pos="1650" w:val="left" w:leader="none"/>
        </w:tabs>
        <w:spacing w:line="240" w:lineRule="auto" w:before="44" w:after="0"/>
        <w:ind w:left="1650" w:right="0" w:hanging="359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placement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Ph.D.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graduates.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40" w:lineRule="auto" w:before="44" w:after="0"/>
        <w:ind w:left="1651" w:right="0" w:hanging="36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comments.</w:t>
      </w:r>
    </w:p>
    <w:p>
      <w:pPr>
        <w:pStyle w:val="ListParagraph"/>
        <w:numPr>
          <w:ilvl w:val="1"/>
          <w:numId w:val="1"/>
        </w:numPr>
        <w:tabs>
          <w:tab w:pos="1650" w:val="left" w:leader="none"/>
        </w:tabs>
        <w:spacing w:line="240" w:lineRule="auto" w:before="44" w:after="0"/>
        <w:ind w:left="1650" w:right="0" w:hanging="359"/>
        <w:jc w:val="left"/>
        <w:rPr>
          <w:sz w:val="24"/>
        </w:rPr>
      </w:pPr>
      <w:r>
        <w:rPr>
          <w:spacing w:val="-2"/>
          <w:sz w:val="24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44" w:after="0"/>
        <w:ind w:left="930" w:right="0" w:hanging="360"/>
        <w:jc w:val="left"/>
        <w:rPr>
          <w:sz w:val="24"/>
        </w:rPr>
      </w:pPr>
      <w:r>
        <w:rPr>
          <w:spacing w:val="-2"/>
          <w:sz w:val="24"/>
        </w:rPr>
        <w:t>Faculty</w:t>
      </w:r>
    </w:p>
    <w:p>
      <w:pPr>
        <w:pStyle w:val="ListParagraph"/>
        <w:numPr>
          <w:ilvl w:val="1"/>
          <w:numId w:val="1"/>
        </w:numPr>
        <w:tabs>
          <w:tab w:pos="1650" w:val="left" w:leader="none"/>
        </w:tabs>
        <w:spacing w:line="240" w:lineRule="auto" w:before="44" w:after="0"/>
        <w:ind w:left="1650" w:right="0" w:hanging="359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instructional</w:t>
      </w:r>
      <w:r>
        <w:rPr>
          <w:spacing w:val="-4"/>
          <w:sz w:val="24"/>
        </w:rPr>
        <w:t> </w:t>
      </w:r>
      <w:r>
        <w:rPr>
          <w:sz w:val="24"/>
        </w:rPr>
        <w:t>faculty</w:t>
      </w:r>
      <w:r>
        <w:rPr>
          <w:spacing w:val="-1"/>
          <w:sz w:val="24"/>
        </w:rPr>
        <w:t> </w:t>
      </w:r>
      <w:r>
        <w:rPr>
          <w:sz w:val="24"/>
        </w:rPr>
        <w:t>members’</w:t>
      </w:r>
      <w:r>
        <w:rPr>
          <w:spacing w:val="-20"/>
          <w:sz w:val="24"/>
        </w:rPr>
        <w:t> </w:t>
      </w:r>
      <w:r>
        <w:rPr>
          <w:sz w:val="24"/>
        </w:rPr>
        <w:t>contribution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student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learning.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78" w:lineRule="auto" w:before="44" w:after="0"/>
        <w:ind w:left="1651" w:right="513" w:hanging="361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unit’s</w:t>
      </w:r>
      <w:r>
        <w:rPr>
          <w:spacing w:val="-5"/>
          <w:sz w:val="24"/>
        </w:rPr>
        <w:t> </w:t>
      </w:r>
      <w:r>
        <w:rPr>
          <w:sz w:val="24"/>
        </w:rPr>
        <w:t>support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recognition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faculty</w:t>
      </w:r>
      <w:r>
        <w:rPr>
          <w:spacing w:val="-6"/>
          <w:sz w:val="24"/>
        </w:rPr>
        <w:t> </w:t>
      </w:r>
      <w:r>
        <w:rPr>
          <w:sz w:val="24"/>
        </w:rPr>
        <w:t>efforts</w:t>
      </w:r>
      <w:r>
        <w:rPr>
          <w:spacing w:val="-5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sz w:val="24"/>
        </w:rPr>
        <w:t>improving teaching performance and student learning.</w:t>
      </w:r>
    </w:p>
    <w:p>
      <w:pPr>
        <w:pStyle w:val="ListParagraph"/>
        <w:numPr>
          <w:ilvl w:val="1"/>
          <w:numId w:val="1"/>
        </w:numPr>
        <w:tabs>
          <w:tab w:pos="1650" w:val="left" w:leader="none"/>
        </w:tabs>
        <w:spacing w:line="276" w:lineRule="exact" w:before="0" w:after="0"/>
        <w:ind w:left="1650" w:right="0" w:hanging="359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faculty</w:t>
      </w:r>
      <w:r>
        <w:rPr>
          <w:spacing w:val="-2"/>
          <w:sz w:val="24"/>
        </w:rPr>
        <w:t> </w:t>
      </w:r>
      <w:r>
        <w:rPr>
          <w:sz w:val="24"/>
        </w:rPr>
        <w:t>strengths</w:t>
      </w:r>
      <w:r>
        <w:rPr>
          <w:spacing w:val="-2"/>
          <w:sz w:val="24"/>
        </w:rPr>
        <w:t> </w:t>
      </w:r>
      <w:r>
        <w:rPr>
          <w:sz w:val="24"/>
        </w:rPr>
        <w:t>in</w:t>
      </w:r>
      <w:r>
        <w:rPr>
          <w:spacing w:val="-2"/>
          <w:sz w:val="24"/>
        </w:rPr>
        <w:t> </w:t>
      </w:r>
      <w:r>
        <w:rPr>
          <w:sz w:val="24"/>
        </w:rPr>
        <w:t>scholarly</w:t>
      </w:r>
      <w:r>
        <w:rPr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creative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activity.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78" w:lineRule="auto" w:before="44" w:after="0"/>
        <w:ind w:left="1651" w:right="369" w:hanging="361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6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unit’s</w:t>
      </w:r>
      <w:r>
        <w:rPr>
          <w:spacing w:val="-5"/>
          <w:sz w:val="24"/>
        </w:rPr>
        <w:t> </w:t>
      </w:r>
      <w:r>
        <w:rPr>
          <w:sz w:val="24"/>
        </w:rPr>
        <w:t>practices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support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recognize</w:t>
      </w:r>
      <w:r>
        <w:rPr>
          <w:spacing w:val="-8"/>
          <w:sz w:val="24"/>
        </w:rPr>
        <w:t> </w:t>
      </w:r>
      <w:r>
        <w:rPr>
          <w:sz w:val="24"/>
        </w:rPr>
        <w:t>outstanding</w:t>
      </w:r>
      <w:r>
        <w:rPr>
          <w:spacing w:val="-6"/>
          <w:sz w:val="24"/>
        </w:rPr>
        <w:t> </w:t>
      </w:r>
      <w:r>
        <w:rPr>
          <w:sz w:val="24"/>
        </w:rPr>
        <w:t>scholarly and creative activity.</w:t>
      </w:r>
    </w:p>
    <w:p>
      <w:pPr>
        <w:pStyle w:val="ListParagraph"/>
        <w:numPr>
          <w:ilvl w:val="1"/>
          <w:numId w:val="1"/>
        </w:numPr>
        <w:tabs>
          <w:tab w:pos="1649" w:val="left" w:leader="none"/>
          <w:tab w:pos="1651" w:val="left" w:leader="none"/>
        </w:tabs>
        <w:spacing w:line="278" w:lineRule="auto" w:before="0" w:after="0"/>
        <w:ind w:left="1651" w:right="507" w:hanging="361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unit’s</w:t>
      </w:r>
      <w:r>
        <w:rPr>
          <w:spacing w:val="-4"/>
          <w:sz w:val="24"/>
        </w:rPr>
        <w:t> </w:t>
      </w:r>
      <w:r>
        <w:rPr>
          <w:sz w:val="24"/>
        </w:rPr>
        <w:t>practices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support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activities</w:t>
      </w:r>
      <w:r>
        <w:rPr>
          <w:spacing w:val="-4"/>
          <w:sz w:val="24"/>
        </w:rPr>
        <w:t> </w:t>
      </w:r>
      <w:r>
        <w:rPr>
          <w:sz w:val="24"/>
        </w:rPr>
        <w:t>related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professional development of faculty.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71" w:lineRule="exact" w:before="0" w:after="0"/>
        <w:ind w:left="1651" w:right="0" w:hanging="36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comments.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40" w:lineRule="auto" w:before="44" w:after="0"/>
        <w:ind w:left="1651" w:right="0" w:hanging="360"/>
        <w:jc w:val="left"/>
        <w:rPr>
          <w:sz w:val="24"/>
        </w:rPr>
      </w:pPr>
      <w:r>
        <w:rPr>
          <w:spacing w:val="-2"/>
          <w:sz w:val="24"/>
        </w:rPr>
        <w:t>Recommendations</w:t>
      </w:r>
    </w:p>
    <w:p>
      <w:pPr>
        <w:pStyle w:val="ListParagraph"/>
        <w:numPr>
          <w:ilvl w:val="0"/>
          <w:numId w:val="1"/>
        </w:numPr>
        <w:tabs>
          <w:tab w:pos="930" w:val="left" w:leader="none"/>
        </w:tabs>
        <w:spacing w:line="240" w:lineRule="auto" w:before="45" w:after="0"/>
        <w:ind w:left="930" w:right="0" w:hanging="360"/>
        <w:jc w:val="left"/>
        <w:rPr>
          <w:sz w:val="24"/>
        </w:rPr>
      </w:pPr>
      <w:r>
        <w:rPr>
          <w:sz w:val="24"/>
        </w:rPr>
        <w:t>Vision</w:t>
      </w:r>
      <w:r>
        <w:rPr>
          <w:spacing w:val="-5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strategic</w:t>
      </w:r>
      <w:r>
        <w:rPr>
          <w:spacing w:val="-6"/>
          <w:sz w:val="24"/>
        </w:rPr>
        <w:t> </w:t>
      </w:r>
      <w:r>
        <w:rPr>
          <w:sz w:val="24"/>
        </w:rPr>
        <w:t>direction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pacing w:val="-4"/>
          <w:sz w:val="24"/>
        </w:rPr>
        <w:t>unit</w:t>
      </w:r>
    </w:p>
    <w:p>
      <w:pPr>
        <w:pStyle w:val="ListParagraph"/>
        <w:numPr>
          <w:ilvl w:val="1"/>
          <w:numId w:val="1"/>
        </w:numPr>
        <w:tabs>
          <w:tab w:pos="1649" w:val="left" w:leader="none"/>
          <w:tab w:pos="1651" w:val="left" w:leader="none"/>
        </w:tabs>
        <w:spacing w:line="278" w:lineRule="auto" w:before="44" w:after="0"/>
        <w:ind w:left="1651" w:right="65" w:hanging="361"/>
        <w:jc w:val="left"/>
        <w:rPr>
          <w:sz w:val="24"/>
        </w:rPr>
      </w:pPr>
      <w:r>
        <w:rPr>
          <w:sz w:val="24"/>
        </w:rPr>
        <w:t>Evaluation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unit’s</w:t>
      </w:r>
      <w:r>
        <w:rPr>
          <w:spacing w:val="-4"/>
          <w:sz w:val="24"/>
        </w:rPr>
        <w:t> </w:t>
      </w:r>
      <w:r>
        <w:rPr>
          <w:sz w:val="24"/>
        </w:rPr>
        <w:t>performance</w:t>
      </w:r>
      <w:r>
        <w:rPr>
          <w:spacing w:val="-7"/>
          <w:sz w:val="24"/>
        </w:rPr>
        <w:t> </w:t>
      </w:r>
      <w:r>
        <w:rPr>
          <w:sz w:val="24"/>
        </w:rPr>
        <w:t>with</w:t>
      </w:r>
      <w:r>
        <w:rPr>
          <w:spacing w:val="-5"/>
          <w:sz w:val="24"/>
        </w:rPr>
        <w:t> </w:t>
      </w:r>
      <w:r>
        <w:rPr>
          <w:sz w:val="24"/>
        </w:rPr>
        <w:t>respect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strategic</w:t>
      </w:r>
      <w:r>
        <w:rPr>
          <w:spacing w:val="-7"/>
          <w:sz w:val="24"/>
        </w:rPr>
        <w:t> </w:t>
      </w:r>
      <w:r>
        <w:rPr>
          <w:sz w:val="24"/>
        </w:rPr>
        <w:t>plan</w:t>
      </w:r>
      <w:r>
        <w:rPr>
          <w:spacing w:val="-5"/>
          <w:sz w:val="24"/>
        </w:rPr>
        <w:t> </w:t>
      </w:r>
      <w:r>
        <w:rPr>
          <w:sz w:val="24"/>
        </w:rPr>
        <w:t>consistent</w:t>
      </w:r>
      <w:r>
        <w:rPr>
          <w:spacing w:val="-7"/>
          <w:sz w:val="24"/>
        </w:rPr>
        <w:t> </w:t>
      </w:r>
      <w:r>
        <w:rPr>
          <w:sz w:val="24"/>
        </w:rPr>
        <w:t>with the mission of the university and vision of the college.</w:t>
      </w:r>
    </w:p>
    <w:p>
      <w:pPr>
        <w:pStyle w:val="ListParagraph"/>
        <w:numPr>
          <w:ilvl w:val="1"/>
          <w:numId w:val="1"/>
        </w:numPr>
        <w:tabs>
          <w:tab w:pos="1651" w:val="left" w:leader="none"/>
        </w:tabs>
        <w:spacing w:line="240" w:lineRule="auto" w:before="0" w:after="0"/>
        <w:ind w:left="1651" w:right="0" w:hanging="360"/>
        <w:jc w:val="left"/>
        <w:rPr>
          <w:sz w:val="24"/>
        </w:rPr>
      </w:pP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comments.</w:t>
      </w:r>
    </w:p>
    <w:p>
      <w:pPr>
        <w:pStyle w:val="ListParagraph"/>
        <w:numPr>
          <w:ilvl w:val="1"/>
          <w:numId w:val="1"/>
        </w:numPr>
        <w:tabs>
          <w:tab w:pos="1650" w:val="left" w:leader="none"/>
        </w:tabs>
        <w:spacing w:line="240" w:lineRule="auto" w:before="44" w:after="0"/>
        <w:ind w:left="1650" w:right="0" w:hanging="359"/>
        <w:jc w:val="left"/>
        <w:rPr>
          <w:sz w:val="24"/>
        </w:rPr>
      </w:pPr>
      <w:r>
        <w:rPr>
          <w:spacing w:val="-2"/>
          <w:sz w:val="24"/>
        </w:rPr>
        <w:t>Recommendations</w:t>
      </w:r>
    </w:p>
    <w:sectPr>
      <w:pgSz w:w="12240" w:h="16340"/>
      <w:pgMar w:top="116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3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651" w:hanging="36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55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51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6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42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7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3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8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4"/>
      <w:ind w:left="1651" w:hanging="360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1"/>
      <w:ind w:left="21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4"/>
      <w:ind w:left="1651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theme" Target="theme/theme1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numbering" Target="numbering.xml"/><Relationship Id="rId5" Type="http://schemas.openxmlformats.org/officeDocument/2006/relationships/hyperlink" Target="mailto:jenae.goodin@ou.edu" TargetMode="Externa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3DB70E9AA2D44B86E6960D09301A51" ma:contentTypeVersion="11" ma:contentTypeDescription="Create a new document." ma:contentTypeScope="" ma:versionID="b3771b7b4fb3f4f505f6c28c1f6fc06f">
  <xsd:schema xmlns:xsd="http://www.w3.org/2001/XMLSchema" xmlns:xs="http://www.w3.org/2001/XMLSchema" xmlns:p="http://schemas.microsoft.com/office/2006/metadata/properties" xmlns:ns2="baf23874-6d67-4234-9b97-d15114d1fe14" xmlns:ns3="a5925375-184c-481d-9625-86dc23df0162" targetNamespace="http://schemas.microsoft.com/office/2006/metadata/properties" ma:root="true" ma:fieldsID="363d5503bafaafa9e05614a102ab8381" ns2:_="" ns3:_="">
    <xsd:import namespace="baf23874-6d67-4234-9b97-d15114d1fe14"/>
    <xsd:import namespace="a5925375-184c-481d-9625-86dc23df01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23874-6d67-4234-9b97-d15114d1f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a1ab900-2ec0-4401-a445-b65711cd6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925375-184c-481d-9625-86dc23df016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485b675-612c-4ea0-94de-6c02fd6e6a14}" ma:internalName="TaxCatchAll" ma:showField="CatchAllData" ma:web="a5925375-184c-481d-9625-86dc23df01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f23874-6d67-4234-9b97-d15114d1fe14">
      <Terms xmlns="http://schemas.microsoft.com/office/infopath/2007/PartnerControls"/>
    </lcf76f155ced4ddcb4097134ff3c332f>
    <TaxCatchAll xmlns="a5925375-184c-481d-9625-86dc23df0162" xsi:nil="true"/>
  </documentManagement>
</p:properties>
</file>

<file path=customXml/itemProps1.xml><?xml version="1.0" encoding="utf-8"?>
<ds:datastoreItem xmlns:ds="http://schemas.openxmlformats.org/officeDocument/2006/customXml" ds:itemID="{13A1BF01-5BD7-4FFE-A710-7F9525F4F028}"/>
</file>

<file path=customXml/itemProps2.xml><?xml version="1.0" encoding="utf-8"?>
<ds:datastoreItem xmlns:ds="http://schemas.openxmlformats.org/officeDocument/2006/customXml" ds:itemID="{84C59AD3-F8E1-4990-AE9D-80823BFB0F6C}"/>
</file>

<file path=customXml/itemProps3.xml><?xml version="1.0" encoding="utf-8"?>
<ds:datastoreItem xmlns:ds="http://schemas.openxmlformats.org/officeDocument/2006/customXml" ds:itemID="{86C88FE4-45B8-47A2-8D92-AA712E877C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Goodin, Jenae A.</dc:creator>
  <dcterms:created xsi:type="dcterms:W3CDTF">2025-08-25T16:33:31Z</dcterms:created>
  <dcterms:modified xsi:type="dcterms:W3CDTF">2025-08-25T16:33:31Z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2025-08-25T00:00:00Z</vt:filetime>
  </property>
  <property fmtid="{D5CDD505-2E9C-101B-9397-08002B2CF9AE}" pid="5" name="ContentTypeId">
    <vt:lpwstr>0x010100ED3DB70E9AA2D44B86E6960D09301A51</vt:lpwstr>
  </property>
</Properties>
</file>