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AE79C" w14:textId="313F7AE8" w:rsidR="005E3D21" w:rsidRPr="00D56926" w:rsidRDefault="00D56926" w:rsidP="00D56926">
      <w:pPr>
        <w:tabs>
          <w:tab w:val="left" w:pos="14490"/>
        </w:tabs>
        <w:jc w:val="center"/>
        <w:rPr>
          <w:b/>
        </w:rPr>
      </w:pPr>
      <w:r w:rsidRPr="00D56926">
        <w:rPr>
          <w:b/>
        </w:rPr>
        <w:t>STANDARD OPERATION PROCEDURE FOR THE SEMI-BATCH REACTORS</w:t>
      </w:r>
      <w:r>
        <w:rPr>
          <w:b/>
        </w:rPr>
        <w:t xml:space="preserve"> (reactor #2 in Lab E-103)</w:t>
      </w:r>
    </w:p>
    <w:p w14:paraId="22B7B8FF" w14:textId="77777777" w:rsidR="00A4233D" w:rsidRDefault="00A4233D" w:rsidP="008371C7">
      <w:pPr>
        <w:tabs>
          <w:tab w:val="left" w:pos="14490"/>
        </w:tabs>
        <w:jc w:val="both"/>
        <w:rPr>
          <w:rFonts w:ascii="Calibri" w:hAnsi="Calibri"/>
          <w:color w:val="000000"/>
        </w:rPr>
      </w:pPr>
    </w:p>
    <w:p w14:paraId="756C47D5" w14:textId="560CBEF9" w:rsidR="008371C7" w:rsidRDefault="008371C7" w:rsidP="008371C7">
      <w:pPr>
        <w:tabs>
          <w:tab w:val="left" w:pos="1449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Date of the last revision: ___ / ___ / ___</w:t>
      </w:r>
    </w:p>
    <w:p w14:paraId="7173756A" w14:textId="77777777" w:rsidR="008371C7" w:rsidRDefault="008371C7" w:rsidP="00D56926">
      <w:pPr>
        <w:tabs>
          <w:tab w:val="left" w:pos="14490"/>
        </w:tabs>
        <w:jc w:val="both"/>
        <w:rPr>
          <w:rFonts w:ascii="Calibri" w:hAnsi="Calibri"/>
          <w:color w:val="000000"/>
        </w:rPr>
      </w:pPr>
    </w:p>
    <w:p w14:paraId="65EB5DFC" w14:textId="3F54B6A0" w:rsidR="00D56926" w:rsidRDefault="008371C7" w:rsidP="00D56926">
      <w:pPr>
        <w:tabs>
          <w:tab w:val="left" w:pos="14490"/>
        </w:tabs>
        <w:jc w:val="both"/>
        <w:rPr>
          <w:rFonts w:ascii="Calibri" w:hAnsi="Calibri"/>
          <w:color w:val="000000"/>
        </w:rPr>
      </w:pPr>
      <w:bookmarkStart w:id="0" w:name="_GoBack"/>
      <w:r w:rsidRPr="008371C7">
        <w:rPr>
          <w:rFonts w:ascii="Calibri" w:hAnsi="Calibri"/>
          <w:b/>
          <w:color w:val="000000"/>
        </w:rPr>
        <w:t>Personal Protective</w:t>
      </w:r>
      <w:r w:rsidR="00A06128" w:rsidRPr="008371C7">
        <w:rPr>
          <w:rFonts w:ascii="Calibri" w:hAnsi="Calibri"/>
          <w:b/>
          <w:color w:val="000000"/>
        </w:rPr>
        <w:t xml:space="preserve"> Equi</w:t>
      </w:r>
      <w:r w:rsidRPr="008371C7">
        <w:rPr>
          <w:rFonts w:ascii="Calibri" w:hAnsi="Calibri"/>
          <w:b/>
          <w:color w:val="000000"/>
        </w:rPr>
        <w:t>p</w:t>
      </w:r>
      <w:r w:rsidR="00A06128" w:rsidRPr="008371C7">
        <w:rPr>
          <w:rFonts w:ascii="Calibri" w:hAnsi="Calibri"/>
          <w:b/>
          <w:color w:val="000000"/>
        </w:rPr>
        <w:t xml:space="preserve">ment </w:t>
      </w:r>
      <w:r w:rsidRPr="008371C7">
        <w:rPr>
          <w:rFonts w:ascii="Calibri" w:hAnsi="Calibri"/>
          <w:b/>
          <w:color w:val="000000"/>
        </w:rPr>
        <w:t>(PPE) R</w:t>
      </w:r>
      <w:r w:rsidR="00A06128" w:rsidRPr="008371C7">
        <w:rPr>
          <w:rFonts w:ascii="Calibri" w:hAnsi="Calibri"/>
          <w:b/>
          <w:color w:val="000000"/>
        </w:rPr>
        <w:t>equired:</w:t>
      </w:r>
      <w:r w:rsidR="00A06128">
        <w:rPr>
          <w:rFonts w:ascii="Calibri" w:hAnsi="Calibri"/>
          <w:color w:val="000000"/>
        </w:rPr>
        <w:t xml:space="preserve"> </w:t>
      </w:r>
      <w:r w:rsidR="00D56926" w:rsidRPr="00812EA2">
        <w:rPr>
          <w:rFonts w:ascii="Calibri" w:hAnsi="Calibri"/>
          <w:color w:val="000000"/>
        </w:rPr>
        <w:t>Safety glasses, lab coat and gloves.</w:t>
      </w:r>
    </w:p>
    <w:bookmarkEnd w:id="0"/>
    <w:p w14:paraId="2FEEF244" w14:textId="0409D7B1" w:rsidR="008371C7" w:rsidRDefault="008371C7" w:rsidP="00D56926">
      <w:pPr>
        <w:tabs>
          <w:tab w:val="left" w:pos="1449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</w:t>
      </w:r>
      <w:r w:rsidRPr="007502A7">
        <w:rPr>
          <w:rFonts w:ascii="Calibri" w:hAnsi="Calibri"/>
          <w:color w:val="000000"/>
        </w:rPr>
        <w:t>Preparation of the reaction feedstock has to be performed before starting the re</w:t>
      </w:r>
      <w:r>
        <w:rPr>
          <w:rFonts w:ascii="Calibri" w:hAnsi="Calibri"/>
          <w:color w:val="000000"/>
        </w:rPr>
        <w:t xml:space="preserve">action </w:t>
      </w:r>
      <w:r w:rsidRPr="007502A7">
        <w:rPr>
          <w:rFonts w:ascii="Calibri" w:hAnsi="Calibri"/>
          <w:color w:val="000000"/>
        </w:rPr>
        <w:t>inside the fumed hood</w:t>
      </w:r>
      <w:r>
        <w:rPr>
          <w:rFonts w:ascii="Calibri" w:hAnsi="Calibri"/>
          <w:color w:val="000000"/>
        </w:rPr>
        <w:t>).</w:t>
      </w:r>
    </w:p>
    <w:p w14:paraId="6CE25B1C" w14:textId="78E181AF" w:rsidR="008371C7" w:rsidRDefault="008371C7" w:rsidP="00D56926">
      <w:pPr>
        <w:tabs>
          <w:tab w:val="left" w:pos="14490"/>
        </w:tabs>
        <w:jc w:val="both"/>
        <w:rPr>
          <w:rFonts w:ascii="Calibri" w:hAnsi="Calibri"/>
          <w:b/>
          <w:color w:val="000000"/>
        </w:rPr>
      </w:pPr>
      <w:r w:rsidRPr="008371C7">
        <w:rPr>
          <w:rFonts w:ascii="Calibri" w:hAnsi="Calibri"/>
          <w:b/>
          <w:color w:val="000000"/>
        </w:rPr>
        <w:t>Chemicals used (IUPAC Name, CAS Number, MSDS, Associated Risks):</w:t>
      </w:r>
      <w:r>
        <w:rPr>
          <w:rFonts w:ascii="Calibri" w:hAnsi="Calibri"/>
          <w:b/>
          <w:color w:val="000000"/>
        </w:rPr>
        <w:t xml:space="preserve"> _______________________________________________________________</w:t>
      </w:r>
    </w:p>
    <w:p w14:paraId="6DFC0891" w14:textId="6B434F0B" w:rsidR="008371C7" w:rsidRDefault="008371C7" w:rsidP="00D56926">
      <w:pPr>
        <w:tabs>
          <w:tab w:val="left" w:pos="14490"/>
        </w:tabs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_________________________________________________________________________________________________________________________</w:t>
      </w:r>
    </w:p>
    <w:p w14:paraId="7E38FCB3" w14:textId="4D6EE639" w:rsidR="008371C7" w:rsidRDefault="008371C7" w:rsidP="00D56926">
      <w:pPr>
        <w:tabs>
          <w:tab w:val="left" w:pos="14490"/>
        </w:tabs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_________________________________________________________________________________________________________________________</w:t>
      </w:r>
    </w:p>
    <w:p w14:paraId="3462CD68" w14:textId="2DDECD66" w:rsidR="008371C7" w:rsidRDefault="008371C7" w:rsidP="00D56926">
      <w:pPr>
        <w:tabs>
          <w:tab w:val="left" w:pos="14490"/>
        </w:tabs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_________________________________________________________________________________________________________________________</w:t>
      </w:r>
    </w:p>
    <w:p w14:paraId="264B328B" w14:textId="3A52B309" w:rsidR="008371C7" w:rsidRPr="008371C7" w:rsidRDefault="008371C7" w:rsidP="00D56926">
      <w:pPr>
        <w:tabs>
          <w:tab w:val="left" w:pos="14490"/>
        </w:tabs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_________________________________________________________________________________________________________________________.</w:t>
      </w:r>
    </w:p>
    <w:p w14:paraId="43C583E6" w14:textId="77777777" w:rsidR="00D56926" w:rsidRDefault="008371C7" w:rsidP="008371C7">
      <w:pPr>
        <w:ind w:left="-1080"/>
        <w:jc w:val="both"/>
      </w:pPr>
      <w:r>
        <w:t>CHE</w:t>
      </w:r>
    </w:p>
    <w:tbl>
      <w:tblPr>
        <w:tblW w:w="14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6860"/>
        <w:gridCol w:w="3800"/>
        <w:gridCol w:w="2860"/>
      </w:tblGrid>
      <w:tr w:rsidR="00D56926" w:rsidRPr="00986B68" w14:paraId="20A5A960" w14:textId="77777777" w:rsidTr="00A06128">
        <w:trPr>
          <w:trHeight w:val="440"/>
        </w:trPr>
        <w:tc>
          <w:tcPr>
            <w:tcW w:w="8160" w:type="dxa"/>
            <w:gridSpan w:val="2"/>
            <w:shd w:val="clear" w:color="auto" w:fill="auto"/>
            <w:vAlign w:val="center"/>
            <w:hideMark/>
          </w:tcPr>
          <w:p w14:paraId="5CABBBF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STEP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5601D0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SAFETY RISKS 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55906CA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SAFETY PRECAUTIONS</w:t>
            </w:r>
          </w:p>
        </w:tc>
      </w:tr>
      <w:tr w:rsidR="00D56926" w:rsidRPr="00986B68" w14:paraId="687E34ED" w14:textId="77777777" w:rsidTr="00A06128">
        <w:trPr>
          <w:trHeight w:val="280"/>
        </w:trPr>
        <w:tc>
          <w:tcPr>
            <w:tcW w:w="1300" w:type="dxa"/>
            <w:shd w:val="clear" w:color="auto" w:fill="auto"/>
            <w:vAlign w:val="center"/>
            <w:hideMark/>
          </w:tcPr>
          <w:p w14:paraId="0E5F85C5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019B8B65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1. - AUTOCLAVE REACTOR ESSAMBLING: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3F5757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406808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7BCF0263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4CC15F88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317AD2C7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Weight the mass of catalyst required for the reaction.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FF4E51F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106C56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744B1614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4F9B7C3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1AFA014F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Transfer the catalyst into the reactor vessel.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1102A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BA06B8F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3F3887D7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7F9AE1E4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73D8E5EE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Fill the stainless-steel autoclave Parr 4842 (R-2) with the solvent (vessel total volume 45.00 ml).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F9D04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4B7EE2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0BFEBC59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76C020F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43BE7A9A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Seal the reactor at the bench, using a dynamometric wrench to adjust the pressure on the screws to tight properly the unit.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7246F9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419C747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322BCE67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468C55BC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1.5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10C1D801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Connect the reactor to the system, plugging lines 3,4,5,6,7 and 10 to the autoclave Parr 4842 and the thermocouple for the TI-204 and TR-204. (See Figure 1)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88558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445507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3A46992F" w14:textId="77777777" w:rsidTr="00A06128">
        <w:trPr>
          <w:trHeight w:val="280"/>
        </w:trPr>
        <w:tc>
          <w:tcPr>
            <w:tcW w:w="1300" w:type="dxa"/>
            <w:shd w:val="clear" w:color="auto" w:fill="auto"/>
            <w:vAlign w:val="center"/>
            <w:hideMark/>
          </w:tcPr>
          <w:p w14:paraId="559A069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10FC4333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2. - SET UP OF THE SECONDARY SERVICES: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AABBA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8EE552F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D56926" w:rsidRPr="00986B68" w14:paraId="62CAFF7E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416F60E3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68E4C2DF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Start the water-cooling flow to the magnetic stirring by opening the ball valve 8 in the principal water line of the lab E-103.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14E01F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5AE6C97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4FB90525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20B85FE3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5C435C82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Open the ball valve 11 in the water outlet of the stirring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F40C749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32A101E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7D69536A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080749C4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1AA59835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Open the ball valve 10 in the water inlet of the stirring.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CCDEF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792FFB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66CAE1D8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4CB2095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651CFD95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Open 25% the needle valve 9 in the water inlet of the stirring.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393910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24EDEEC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0D91EFC4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1046FAB5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0E0CA010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Turn on the chiller E-201 and set up the temperature to the desired value (See Figure 1).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654308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8C94CB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74E1867A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32A7E468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6DF23814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Turn on the Control Panel for the autoclave reactor Parr 4842.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05E505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D3D548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13C80D9C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0AF0FC1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5A02FADB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Set up the temperature in 25C using the temperature controller TC-204 (See Figure).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5E85D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842551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604E4516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7CBEC580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3DABC9AB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Turn on the magnetic stirring at the desired speed using the stirring controller SC-204.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47CDE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416F8A9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2D87DE06" w14:textId="77777777" w:rsidTr="00A06128">
        <w:trPr>
          <w:trHeight w:val="280"/>
        </w:trPr>
        <w:tc>
          <w:tcPr>
            <w:tcW w:w="1300" w:type="dxa"/>
            <w:shd w:val="clear" w:color="auto" w:fill="auto"/>
            <w:vAlign w:val="center"/>
            <w:hideMark/>
          </w:tcPr>
          <w:p w14:paraId="35BD37B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370FD980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3. - PURGE OF THE REACTION: 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17D1CC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AD8783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5A452862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505D4713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257C74E7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Close the outlet and inlet valves of the feeding injection cylinder (valves 5, 6, and 7 See Figure 1).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9D82F5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5FB5BDF4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09AA3CED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2A2B234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53F50EF1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Close the outlet and inlet valves of the condensation cylinder (valves 15 See Figure 1).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4B1D9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BBA6B1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3C408FD0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62F00A17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2DC004D3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Close the outlet and inlet valves of the sampling port (valves 8, 13, and 14 See Figure 1)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85DEC8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CC0671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3FB2D8D0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13D9F4F5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2B971F0A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Check in the PI-201 that the pressure inside the cylinder is at least 500 psi higher than the operation pressure. 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F8E99C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CAE2448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48D8E078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4B348AB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39BB5312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Adjust the pressure with the pressure regulator PR-201 at a pressure at least 50 psi higher than the operation pressure.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6EAE48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B20EAB4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5FBBA455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432836B5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78C792CB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Open the Nitrogen inlet ball valve 1.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577C2C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643525E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46416844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3C9C35F5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4FCED31E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Turn on the Nitrogen Flow Controller FC-201.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85FAF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AF8CF9C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5A6E3FD4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5649D550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69894B61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Set up the Nitrogen flow (Channel 1) to the operation flow (scm3/s).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1DC8F7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8B387D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3B2A3823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52939F3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3.10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04504D8A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Open valve 16.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BB55F7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8DDAC5E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3978DEF9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5DB87413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3.11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0849E32F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Open valves 5 and 7 to purge the feed injection cylinder. 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9D333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AC317E7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67F6245B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6D0EB91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3.12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68DEAD5F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Adjust the Back Pressure Regulator PR-205 to the operation pressure.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ADFA7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A6D8E3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66218E68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68DD965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3.13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17DE6FCA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Keep that flow for 30 min. 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3517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2099EE5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4665F3AF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3061161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3.14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1799D9FC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Close the valves 5 and 7.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4C59A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0187C5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6E0E38CE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50426C9F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3.15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1F4DF465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Open the needle valve 4.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A577FF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2F9390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6F3C315D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32A62090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3.16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2A3BF32E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Keep the flow until the pressure indicator PI-203 reaches the operation pressure.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ECEE65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4828BDC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7D3F25F9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733EB0B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3.17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470D9CDE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When the operation pressure is reached set up the Nitrogen flow (Channel 1) in 0 % or 0 scm3/s.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47C265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BF97D0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55DEF913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7AA0C1E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3.18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043AE1D5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Close the needle vale 4 and ball valve 16.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F65D0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35CB029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1AF91A25" w14:textId="77777777" w:rsidTr="00A06128">
        <w:trPr>
          <w:trHeight w:val="280"/>
        </w:trPr>
        <w:tc>
          <w:tcPr>
            <w:tcW w:w="1300" w:type="dxa"/>
            <w:shd w:val="clear" w:color="auto" w:fill="auto"/>
            <w:vAlign w:val="center"/>
            <w:hideMark/>
          </w:tcPr>
          <w:p w14:paraId="6606221F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1457DF6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4. – HIGH PRESSURE LEAK TEST: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22014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5596F31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76FDA4CA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616CADE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2158FE38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Apply snoop liquid the gas valves (4,5,6,7,8,13,14, and 15) and gas lines (1,2,4,5,6,7, and 8) of the reactor.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1D68C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948C013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4473BDBD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7BA7DE6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720B18F6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Check the formation of bubbles. 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C97A99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2710259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722F4277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2742D85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4A72B343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Check that the pressure indicator P-203 (pressure inside the reactor) is constant during the leak test.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53DE84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58C4B3E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6258D260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1A15D13C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5208A3F7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If there are leaks in the system, then it is necessary to follow the procedure 4 (CONECCTION READJUSTMENT).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872B4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C93EF8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06EE76F5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048B9FE5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7B81C0B2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If there are no leaks in the system, then it is possible to continue to procedure 4 (catalyst reduction with hydrogen).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CA68D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5F24196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5BE9E3EC" w14:textId="77777777" w:rsidTr="00A06128">
        <w:trPr>
          <w:trHeight w:val="280"/>
        </w:trPr>
        <w:tc>
          <w:tcPr>
            <w:tcW w:w="1300" w:type="dxa"/>
            <w:shd w:val="clear" w:color="auto" w:fill="auto"/>
            <w:vAlign w:val="center"/>
            <w:hideMark/>
          </w:tcPr>
          <w:p w14:paraId="05564AE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5A836437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5. - CONNECTIONS READJUSTMENT: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A880F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467C47E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5C4B4FF2" w14:textId="77777777" w:rsidTr="00A06128">
        <w:trPr>
          <w:trHeight w:val="926"/>
        </w:trPr>
        <w:tc>
          <w:tcPr>
            <w:tcW w:w="1300" w:type="dxa"/>
            <w:shd w:val="clear" w:color="auto" w:fill="auto"/>
            <w:vAlign w:val="center"/>
            <w:hideMark/>
          </w:tcPr>
          <w:p w14:paraId="36D9BFE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5AA31133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Identify the source of the gas leak (Valve or gas line)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D7B209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9D5DB50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3AF65C46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5046E67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4B04E848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Open ball valve 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4FE5B4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22BF22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0DAD7CC9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183EBE8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3A20E7E3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Reduce the reactor pressure down to atmospheric pressure using the pressure regulator PR-203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6CBFF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60C372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2A54536B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5398F0C7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2D59E041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Tight the connection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CEEE8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1663D8E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291D6D27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0010F9C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264A1856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To pressurize again the system refer to procedure 3 (PURGE OF THE REACTION SYSTEM).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94701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09BEE9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38659D64" w14:textId="77777777" w:rsidTr="00A06128">
        <w:trPr>
          <w:trHeight w:val="296"/>
        </w:trPr>
        <w:tc>
          <w:tcPr>
            <w:tcW w:w="1300" w:type="dxa"/>
            <w:shd w:val="clear" w:color="auto" w:fill="auto"/>
            <w:vAlign w:val="center"/>
            <w:hideMark/>
          </w:tcPr>
          <w:p w14:paraId="68F1378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08EBFF07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6. – CATALYST REDUCTION WITH HYDROGEN: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A35FDF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6A1CDE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3874506A" w14:textId="77777777" w:rsidTr="00A06128">
        <w:trPr>
          <w:trHeight w:val="881"/>
        </w:trPr>
        <w:tc>
          <w:tcPr>
            <w:tcW w:w="1300" w:type="dxa"/>
            <w:shd w:val="clear" w:color="auto" w:fill="auto"/>
            <w:vAlign w:val="center"/>
            <w:hideMark/>
          </w:tcPr>
          <w:p w14:paraId="2D53EA4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074EB328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Check that the operation pressure have been reached 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13BBC73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BB98D74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61BF0B08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613DD1F7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1BACDA4F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Set up the reactor temperature to the reduction temperature using the temperature controller TC-204 with the Derivative Method to perform the temperature ramp.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3FB98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4BE408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3797DBCA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7917196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06359886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Wait until the reaction temperature is reached. 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2910F0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F7BB33C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5310D776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57D7A9C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0799FA03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Check that the pressure indicator PI-202 (pressure inside the cylinder) is at least 300 psi higher than the operation pressure.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190514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FE4AEC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366B1E76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4826B04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0F4612B4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Adjust the pressure with the pressure regulator PR-202 at a pressure at least 50 psi higher than the operation pressure.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48349F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3177834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74791A2C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467C57D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2B4345E0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Open the Hydrogen inlet ball valve 2.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DC69A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8CD3BB9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1998F9A3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64EDEE7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16E2150A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Turn on the Hydrogen Flow Controller FC-202.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4DD0E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6536D68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1D8B6EEB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1CADA74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4CF7FA95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Set up the Hydrogen flow (Channel 2) to the operation flow (scm3/min).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54F627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6740FB5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46E137D3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092AF0E3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4F67DAD4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Adjust the Back Pressure Regulator PR-205 to the reduction pressure.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E42D0D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453333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345EE45F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492767E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6.10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07C8EE7F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Open valve 4 to start the reduction in hydrogen.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7223C0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FD25DA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3FC9BB83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376BE628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6.12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4169579C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Open the reactor outlet valve 16.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52D5A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1DB9400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4E5F2F74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392B6B07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6.13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51B5CE99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Start the timer for the reduction.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C3A25E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5A38C15F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619B0030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34AC5C18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6.15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5355CE39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Wait until the reduction time is reached.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D541D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94AB1F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3C6FC2D1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1263240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6.16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006909CB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Close valves 4 and 16.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A9528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2D04EE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442298A3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2691B01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6.18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3E1DD007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Set up the Hydrogen flow (Channel 2) to zero flow (scm3/min).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C27CAE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835D468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6F349639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7E466C9E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6.19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6EC1ED92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Close the Hydrogen ball valve 2.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C3E3C4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605951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193F41EC" w14:textId="77777777" w:rsidTr="00A06128">
        <w:trPr>
          <w:trHeight w:val="260"/>
        </w:trPr>
        <w:tc>
          <w:tcPr>
            <w:tcW w:w="1300" w:type="dxa"/>
            <w:shd w:val="clear" w:color="auto" w:fill="auto"/>
            <w:vAlign w:val="center"/>
            <w:hideMark/>
          </w:tcPr>
          <w:p w14:paraId="4F73FBDF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2F927AE5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7. – INJECTION OF THE REACTANTS: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8177B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EDA56C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170DA043" w14:textId="77777777" w:rsidTr="00A06128">
        <w:trPr>
          <w:trHeight w:val="899"/>
        </w:trPr>
        <w:tc>
          <w:tcPr>
            <w:tcW w:w="1300" w:type="dxa"/>
            <w:shd w:val="clear" w:color="auto" w:fill="auto"/>
            <w:vAlign w:val="center"/>
            <w:hideMark/>
          </w:tcPr>
          <w:p w14:paraId="2AD0AE83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22C39EC6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Check that valves 5 and 7 are closed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AEDAD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00E1377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396C7329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00C9F0A0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5E20EC23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Open valve 6 slowly to release the pressure inside the feed injection cylinder.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0FD588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A7F870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12070EB1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108AAE49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334CD773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Load the reactant solution into a syringe with long needle.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F221B5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5503E8CE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779F80AB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33CB465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18562743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Open ball valve 6 and introduce the syringe inside the vessel V-201 and start the injection.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2CFCE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4EEC8F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1B60CCF2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3D18060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5DABEF37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After the injection take out the syringe and close ball valve 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05056C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3ADBE0C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251ABDFD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6BA319AE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6B1D2A22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Turn on the Hydrogen Flow Controller FC-202.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E6595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7FECD68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09E15E98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0DF7570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64D238ED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Set up the Hydrogen flow (Channel 2) to the operation flow (scm3/min).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FDEBB54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EC5808C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568F60D4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25F697A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0023CDFD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Adjust the Back Pressure Regulator PR-205 to the reduction pressure.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A215DC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D2D868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5EF01E60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5582993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0E3D3BB6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Open the Hydrogen ball valve 2.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E286F5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50441540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130A74F5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3CCA38D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7.10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34F29201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Open valve 5.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D7EF4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F044CF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07153F05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133595F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7.11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09C7496D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Wait until the pressure indicator PI-203 reaches at 50 psi above the pressure inside the reactor (PI-205).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589784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AB97048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3C42CE47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551F5385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7.12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2DD3F1B4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Set up the reactor temperature to the reduction temperature using the temperature controller TC-204 with the Derivative Method to perform the temperature ramp.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EC5ECF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4FDEB9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4B5C71B5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69F040E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7.13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40F69FDB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Wait until the reaction temperature is reached.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5F6867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7351B1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7F90834A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3483037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7.14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21280C53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Open Valve 7.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6D92D0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EA5F40E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4E7B4100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6609B5A7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7.15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1D8AA69B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Start the timer for the reaction.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26411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59C7683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1FCB1416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69798CC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7.16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771B21E2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Close valves 7 and 5.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EFC8A5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7F1515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69348B42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4CCE456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7.17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2049E0E8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Open valve 4.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45DF40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C927238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03650A60" w14:textId="77777777" w:rsidTr="00A06128">
        <w:trPr>
          <w:trHeight w:val="359"/>
        </w:trPr>
        <w:tc>
          <w:tcPr>
            <w:tcW w:w="1300" w:type="dxa"/>
            <w:shd w:val="clear" w:color="auto" w:fill="auto"/>
            <w:vAlign w:val="center"/>
            <w:hideMark/>
          </w:tcPr>
          <w:p w14:paraId="1FCF56A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703CA2F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8. - TURNING OFF THE SYSTEM: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454E40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AD7C9C9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4E862F0D" w14:textId="77777777" w:rsidTr="00A06128">
        <w:trPr>
          <w:trHeight w:val="782"/>
        </w:trPr>
        <w:tc>
          <w:tcPr>
            <w:tcW w:w="1300" w:type="dxa"/>
            <w:shd w:val="clear" w:color="auto" w:fill="auto"/>
            <w:vAlign w:val="center"/>
            <w:hideMark/>
          </w:tcPr>
          <w:p w14:paraId="564BBCFF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329E5E5A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Set up the Hydrogen flow (Channel 2) on zero scm3/min.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09662C3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45791EE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66F42901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0CC7F807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6E82EEB8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Close the Hydrogen inlet ball valve 2.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0D024E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E1E2EBE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5A5E9477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3FD6007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0FDD1E7E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Set up the reactor temperature to room temperature using the temperature controller TC-204 with the Derivative Method to perform the temperature ramp.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E776E8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AC95F6C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18AF4602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7972781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3775E28C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Check in the PI-201 that the pressure inside the cylinder is at least 500 psi higher than the operation pressure. 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80E6C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C216869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5E2F6550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171D879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62E806B8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Adjust the pressure with the pressure regulator PR-201 at a pressure at least 50 psi higher than the operation pressure.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56B0A2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AC3375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2C9E0C23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5B4EA44C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7301E993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Open the Nitrogen inlet ball valve 1.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6A90CF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24217F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2DBC90A7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46447767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4BA57858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Turn on the Nitrogen Flow Controller FC-201.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069E37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6F05A14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7FF9E813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360612E9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22104FFC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Set up the Nitrogen flow (Channel 1) to the operation flow (scm3/min).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D93A2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697FE0C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542F04A4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31491950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5C5CE801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Wait until the reactor reaches room temperature.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3D5550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2FECDEF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3D5C9E1F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2AD1F7F9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8.10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5422D09D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Adjust the pressure with the pressure regulator PR-205 at atmospheric pressure.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AA09F9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544D87B9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70BC38E3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252AE3E7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8.11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7975EA2F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Check that valves 4 and 16 are closed.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A6020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AA901F0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70A05503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7FDF617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8.12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37AAD598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Set up the Nitrogen flow (Channel 1) to zero flow (scm3/min).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FD0E71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C3DF9A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3019F4F8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51EA34F9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8.13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20FF090E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Turn off the Nitrogen Flow Controller FC-201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0B1455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B17EE34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1C34B92C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6ED78AC8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8.14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5DF41FCD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Close the Nitrogen inlet ball valve 2.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74F32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6A03C44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08B83471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2DB096D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8.15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6A9879DE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Turn off the magnetic stirring using the SR-204.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8834D4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25F9A88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1743335A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1DC08F25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8.16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7F404BD7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Close valves 10, 12 and 9 to stop the water-cooling flow.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AA694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4965B8F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5CCA0744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0815B23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8.17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43632D31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Turn off the Control Panel for the autoclave reactor Parr 4842.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C98DA3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54B8214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52B42DDB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4D8598E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8.18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1948215A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Disconnect the reactor from the system by disassembling lines 3,4,5,6,7 and 10 of the autoclave Parr 4842 and the thermocouple for the TI-204 and TR-204. (See Figure 1)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343316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098D87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776515D8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65501D59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8.19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4D82C3A9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Fix the reactor vessel in the vice.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990C8D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683551E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722ABEE2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7C03F747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8.20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3F3249B7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Unscrew the bolts on the top of the reactor cap.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42D31E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9A9CD03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46CDD307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6CE9D949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8.21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6241C904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Open the reactor inside the hood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99644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096733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579A218A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61257E2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8.22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76663486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Transfer the possible liquid trapped in vessel V-202, in order to close the mass balance of the system. 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F9F104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49FF58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5EFAE954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  <w:hideMark/>
          </w:tcPr>
          <w:p w14:paraId="4F059681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8.23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14:paraId="246BB7DE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6B6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Filter the reaction products using a filtration system installed inside the fumed hood.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7993CB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A27ABE8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56926" w:rsidRPr="00986B68" w14:paraId="3AC0D906" w14:textId="77777777" w:rsidTr="00A06128">
        <w:trPr>
          <w:trHeight w:val="860"/>
        </w:trPr>
        <w:tc>
          <w:tcPr>
            <w:tcW w:w="1300" w:type="dxa"/>
            <w:shd w:val="clear" w:color="auto" w:fill="auto"/>
            <w:vAlign w:val="center"/>
          </w:tcPr>
          <w:p w14:paraId="5AD613B4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61BED893" w14:textId="77777777" w:rsidR="00D56926" w:rsidRPr="00986B68" w:rsidRDefault="00D56926" w:rsidP="00A061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718766B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14:paraId="727CD9EA" w14:textId="77777777" w:rsidR="00D56926" w:rsidRPr="00986B68" w:rsidRDefault="00D56926" w:rsidP="00A061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0B61E147" w14:textId="77777777" w:rsidR="00D56926" w:rsidRDefault="00D56926" w:rsidP="00104EF2">
      <w:pPr>
        <w:ind w:left="-1080"/>
        <w:jc w:val="center"/>
      </w:pPr>
    </w:p>
    <w:p w14:paraId="450C28A6" w14:textId="77777777" w:rsidR="00D56926" w:rsidRDefault="00D56926" w:rsidP="00104EF2">
      <w:pPr>
        <w:ind w:left="-1080"/>
        <w:jc w:val="center"/>
      </w:pPr>
    </w:p>
    <w:p w14:paraId="727B5802" w14:textId="77777777" w:rsidR="00301D28" w:rsidRDefault="00301D28" w:rsidP="00104EF2">
      <w:pPr>
        <w:ind w:left="-1080"/>
        <w:jc w:val="center"/>
      </w:pPr>
    </w:p>
    <w:p w14:paraId="00EC2F94" w14:textId="77777777" w:rsidR="00301D28" w:rsidRDefault="00301D28" w:rsidP="00104EF2">
      <w:pPr>
        <w:ind w:left="-1080"/>
        <w:jc w:val="center"/>
      </w:pPr>
    </w:p>
    <w:p w14:paraId="7FE9F523" w14:textId="77777777" w:rsidR="00301D28" w:rsidRDefault="00301D28" w:rsidP="00104EF2">
      <w:pPr>
        <w:ind w:left="-1080"/>
        <w:jc w:val="center"/>
      </w:pPr>
    </w:p>
    <w:p w14:paraId="4D6E3EA5" w14:textId="77777777" w:rsidR="00301D28" w:rsidRDefault="00301D28" w:rsidP="00104EF2">
      <w:pPr>
        <w:ind w:left="-1080"/>
        <w:jc w:val="center"/>
      </w:pPr>
    </w:p>
    <w:p w14:paraId="196619C8" w14:textId="77777777" w:rsidR="00301D28" w:rsidRDefault="00301D28" w:rsidP="00104EF2">
      <w:pPr>
        <w:ind w:left="-1080"/>
        <w:jc w:val="center"/>
        <w:rPr>
          <w:b/>
        </w:rPr>
      </w:pPr>
    </w:p>
    <w:p w14:paraId="7CF7DF53" w14:textId="77777777" w:rsidR="00301D28" w:rsidRDefault="00301D28" w:rsidP="00104EF2">
      <w:pPr>
        <w:ind w:left="-1080"/>
        <w:jc w:val="center"/>
        <w:rPr>
          <w:b/>
        </w:rPr>
      </w:pPr>
    </w:p>
    <w:p w14:paraId="4C3F72E8" w14:textId="77777777" w:rsidR="00301D28" w:rsidRDefault="00301D28" w:rsidP="00104EF2">
      <w:pPr>
        <w:ind w:left="-1080"/>
        <w:jc w:val="center"/>
        <w:rPr>
          <w:b/>
        </w:rPr>
      </w:pPr>
    </w:p>
    <w:p w14:paraId="3927FC95" w14:textId="77777777" w:rsidR="00301D28" w:rsidRDefault="00301D28" w:rsidP="00104EF2">
      <w:pPr>
        <w:ind w:left="-1080"/>
        <w:jc w:val="center"/>
        <w:rPr>
          <w:b/>
        </w:rPr>
      </w:pPr>
    </w:p>
    <w:p w14:paraId="4E11B2D9" w14:textId="77777777" w:rsidR="00301D28" w:rsidRDefault="00301D28" w:rsidP="00104EF2">
      <w:pPr>
        <w:ind w:left="-1080"/>
        <w:jc w:val="center"/>
        <w:rPr>
          <w:b/>
        </w:rPr>
      </w:pPr>
    </w:p>
    <w:p w14:paraId="18071D0E" w14:textId="77777777" w:rsidR="00301D28" w:rsidRDefault="00301D28" w:rsidP="00104EF2">
      <w:pPr>
        <w:ind w:left="-1080"/>
        <w:jc w:val="center"/>
        <w:rPr>
          <w:b/>
        </w:rPr>
      </w:pPr>
    </w:p>
    <w:p w14:paraId="63F25CFA" w14:textId="77777777" w:rsidR="00301D28" w:rsidRDefault="00301D28" w:rsidP="00104EF2">
      <w:pPr>
        <w:ind w:left="-1080"/>
        <w:jc w:val="center"/>
        <w:rPr>
          <w:b/>
        </w:rPr>
      </w:pPr>
    </w:p>
    <w:p w14:paraId="63E5DA2E" w14:textId="77777777" w:rsidR="00301D28" w:rsidRDefault="00301D28" w:rsidP="00104EF2">
      <w:pPr>
        <w:ind w:left="-1080"/>
        <w:jc w:val="center"/>
        <w:rPr>
          <w:b/>
        </w:rPr>
      </w:pPr>
    </w:p>
    <w:p w14:paraId="03EFFE1E" w14:textId="77777777" w:rsidR="00301D28" w:rsidRDefault="00301D28" w:rsidP="00104EF2">
      <w:pPr>
        <w:ind w:left="-1080"/>
        <w:jc w:val="center"/>
        <w:rPr>
          <w:b/>
        </w:rPr>
      </w:pPr>
    </w:p>
    <w:p w14:paraId="28F46B7D" w14:textId="77777777" w:rsidR="00301D28" w:rsidRDefault="00301D28" w:rsidP="00104EF2">
      <w:pPr>
        <w:ind w:left="-1080"/>
        <w:jc w:val="center"/>
        <w:rPr>
          <w:b/>
        </w:rPr>
      </w:pPr>
    </w:p>
    <w:p w14:paraId="43CC62CA" w14:textId="77777777" w:rsidR="00301D28" w:rsidRDefault="00301D28" w:rsidP="00104EF2">
      <w:pPr>
        <w:ind w:left="-1080"/>
        <w:jc w:val="center"/>
        <w:rPr>
          <w:b/>
        </w:rPr>
      </w:pPr>
    </w:p>
    <w:p w14:paraId="12F6CB0F" w14:textId="77777777" w:rsidR="00301D28" w:rsidRDefault="00301D28" w:rsidP="00104EF2">
      <w:pPr>
        <w:ind w:left="-1080"/>
        <w:jc w:val="center"/>
        <w:rPr>
          <w:b/>
        </w:rPr>
      </w:pPr>
    </w:p>
    <w:p w14:paraId="20D8B29A" w14:textId="77777777" w:rsidR="00301D28" w:rsidRDefault="00301D28" w:rsidP="00104EF2">
      <w:pPr>
        <w:ind w:left="-1080"/>
        <w:jc w:val="center"/>
        <w:rPr>
          <w:b/>
        </w:rPr>
      </w:pPr>
    </w:p>
    <w:p w14:paraId="7E80498F" w14:textId="1A9F5084" w:rsidR="00D56926" w:rsidRPr="00CD110E" w:rsidRDefault="00CD110E" w:rsidP="00104EF2">
      <w:pPr>
        <w:ind w:left="-1080"/>
        <w:jc w:val="center"/>
        <w:rPr>
          <w:b/>
        </w:rPr>
      </w:pPr>
      <w:r w:rsidRPr="00CD110E">
        <w:rPr>
          <w:b/>
        </w:rPr>
        <w:t>FIGURE 1</w:t>
      </w:r>
    </w:p>
    <w:p w14:paraId="49C80CC9" w14:textId="7EC49BF2" w:rsidR="00CD110E" w:rsidRDefault="00CD110E" w:rsidP="00CD110E">
      <w:pPr>
        <w:jc w:val="center"/>
      </w:pPr>
      <w:r>
        <w:rPr>
          <w:noProof/>
          <w:lang w:eastAsia="en-US"/>
        </w:rPr>
        <w:drawing>
          <wp:inline distT="0" distB="0" distL="0" distR="0" wp14:anchorId="579F9836" wp14:editId="15AD2560">
            <wp:extent cx="8663376" cy="6433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10 at 5.03.24 A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0"/>
                    <a:stretch/>
                  </pic:blipFill>
                  <pic:spPr bwMode="auto">
                    <a:xfrm>
                      <a:off x="0" y="0"/>
                      <a:ext cx="8665272" cy="6435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110E" w:rsidSect="00D56926">
      <w:pgSz w:w="15840" w:h="12240" w:orient="landscape"/>
      <w:pgMar w:top="810" w:right="630" w:bottom="72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F2"/>
    <w:rsid w:val="00104EF2"/>
    <w:rsid w:val="001D7F69"/>
    <w:rsid w:val="002A0415"/>
    <w:rsid w:val="00301D28"/>
    <w:rsid w:val="005803BE"/>
    <w:rsid w:val="005E3D21"/>
    <w:rsid w:val="008371C7"/>
    <w:rsid w:val="0096179C"/>
    <w:rsid w:val="00986B68"/>
    <w:rsid w:val="00A06128"/>
    <w:rsid w:val="00A4233D"/>
    <w:rsid w:val="00A90D2A"/>
    <w:rsid w:val="00CD110E"/>
    <w:rsid w:val="00D56926"/>
    <w:rsid w:val="00DE2B09"/>
    <w:rsid w:val="00F04A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E22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10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10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1281</Words>
  <Characters>7303</Characters>
  <Application>Microsoft Macintosh Word</Application>
  <DocSecurity>4</DocSecurity>
  <Lines>60</Lines>
  <Paragraphs>17</Paragraphs>
  <ScaleCrop>false</ScaleCrop>
  <Company>University of Oklahoma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Faria</dc:creator>
  <cp:keywords/>
  <dc:description/>
  <cp:lastModifiedBy>Miguel Gonzalez</cp:lastModifiedBy>
  <cp:revision>2</cp:revision>
  <dcterms:created xsi:type="dcterms:W3CDTF">2012-02-13T02:34:00Z</dcterms:created>
  <dcterms:modified xsi:type="dcterms:W3CDTF">2012-02-13T02:34:00Z</dcterms:modified>
</cp:coreProperties>
</file>