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EB" w:rsidRDefault="00F212EB">
      <w:pPr>
        <w:spacing w:after="120" w:line="280" w:lineRule="exact"/>
        <w:jc w:val="center"/>
      </w:pPr>
      <w:r>
        <w:rPr>
          <w:b/>
          <w:bCs/>
          <w:sz w:val="28"/>
        </w:rPr>
        <w:t xml:space="preserve">The University of Oklahoma </w:t>
      </w:r>
      <w:r w:rsidR="00CB6FBF">
        <w:rPr>
          <w:b/>
          <w:bCs/>
          <w:sz w:val="28"/>
        </w:rPr>
        <w:t>–</w:t>
      </w:r>
      <w:r>
        <w:rPr>
          <w:b/>
          <w:bCs/>
          <w:sz w:val="28"/>
        </w:rPr>
        <w:t xml:space="preserve"> </w:t>
      </w:r>
      <w:r w:rsidR="001D0930">
        <w:rPr>
          <w:b/>
          <w:bCs/>
          <w:sz w:val="28"/>
        </w:rPr>
        <w:t>Employee Moving Expense</w:t>
      </w:r>
      <w:r w:rsidR="00CB6FBF">
        <w:rPr>
          <w:b/>
          <w:bCs/>
          <w:sz w:val="28"/>
        </w:rPr>
        <w:t xml:space="preserve"> Payment</w:t>
      </w:r>
    </w:p>
    <w:p w:rsidR="005B7B79" w:rsidRDefault="00CB6FBF" w:rsidP="00CB6FBF">
      <w:pPr>
        <w:spacing w:after="0" w:line="240" w:lineRule="auto"/>
      </w:pPr>
      <w:r>
        <w:t>This form should be used to initiate</w:t>
      </w:r>
      <w:r w:rsidR="001D0930">
        <w:t xml:space="preserve"> moving expense</w:t>
      </w:r>
      <w:r>
        <w:t xml:space="preserve"> payment</w:t>
      </w:r>
      <w:r w:rsidR="00E01B4E">
        <w:t>s</w:t>
      </w:r>
      <w:r w:rsidR="005B7B79">
        <w:t xml:space="preserve"> to f</w:t>
      </w:r>
      <w:r w:rsidR="00DF79D9">
        <w:t>uture employees who are not yet set up in the payroll system</w:t>
      </w:r>
      <w:r w:rsidRPr="00B36E54">
        <w:t>.</w:t>
      </w:r>
      <w:r w:rsidR="005B7B79">
        <w:t xml:space="preserve">  To request moving expense payment</w:t>
      </w:r>
      <w:r w:rsidR="00DF79D9">
        <w:t>s for employees already appointed in the HCM PeopleSoft system</w:t>
      </w:r>
      <w:r w:rsidR="00C77160">
        <w:t>, departments should</w:t>
      </w:r>
      <w:r w:rsidR="005B7B79">
        <w:t xml:space="preserve"> use the </w:t>
      </w:r>
      <w:proofErr w:type="spellStart"/>
      <w:r w:rsidR="005B7B79">
        <w:t>ePAF</w:t>
      </w:r>
      <w:proofErr w:type="spellEnd"/>
      <w:r w:rsidR="005B7B79">
        <w:t xml:space="preserve"> additional pay form in HCM PeopleSoft.</w:t>
      </w:r>
    </w:p>
    <w:p w:rsidR="005B7B79" w:rsidRDefault="005B7B79" w:rsidP="00CB6FBF">
      <w:pPr>
        <w:spacing w:after="0" w:line="240" w:lineRule="auto"/>
      </w:pPr>
    </w:p>
    <w:p w:rsidR="003539C2" w:rsidRDefault="005B7B79" w:rsidP="00CB6FBF">
      <w:pPr>
        <w:spacing w:after="0" w:line="240" w:lineRule="auto"/>
      </w:pPr>
      <w:r>
        <w:t>Completed forms should be submitted to Financial Services (Evans Hall Room 303).  For questions, call Financial Services at 405-325-3021, or e-mail fss@ou.edu</w:t>
      </w:r>
      <w:r w:rsidR="00B05C95" w:rsidRPr="00B36E54">
        <w:t>.</w:t>
      </w:r>
    </w:p>
    <w:p w:rsidR="00CB6FBF" w:rsidRDefault="00CB6FBF">
      <w:pPr>
        <w:spacing w:after="0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005"/>
        <w:gridCol w:w="2295"/>
      </w:tblGrid>
      <w:tr w:rsidR="003539C2" w:rsidTr="003539C2">
        <w:trPr>
          <w:trHeight w:val="386"/>
        </w:trPr>
        <w:tc>
          <w:tcPr>
            <w:tcW w:w="4788" w:type="dxa"/>
          </w:tcPr>
          <w:p w:rsidR="003539C2" w:rsidRDefault="003539C2" w:rsidP="00CB6FBF">
            <w:pPr>
              <w:spacing w:after="60"/>
            </w:pPr>
            <w:r>
              <w:rPr>
                <w:b/>
                <w:bCs/>
              </w:rPr>
              <w:t>Prepared by: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005" w:type="dxa"/>
          </w:tcPr>
          <w:p w:rsidR="003539C2" w:rsidRDefault="003539C2" w:rsidP="003539C2">
            <w:pPr>
              <w:spacing w:after="60"/>
            </w:pPr>
            <w:r>
              <w:rPr>
                <w:b/>
                <w:bCs/>
              </w:rPr>
              <w:t>Date: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5" w:type="dxa"/>
          </w:tcPr>
          <w:p w:rsidR="003539C2" w:rsidRDefault="003539C2" w:rsidP="003539C2">
            <w:pPr>
              <w:spacing w:after="60"/>
            </w:pPr>
            <w:r>
              <w:rPr>
                <w:b/>
                <w:bCs/>
              </w:rPr>
              <w:t>Phone: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39C2" w:rsidRDefault="003539C2" w:rsidP="003539C2">
      <w:pPr>
        <w:spacing w:after="120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3300"/>
        <w:gridCol w:w="3315"/>
        <w:gridCol w:w="1935"/>
      </w:tblGrid>
      <w:tr w:rsidR="00EA74A6" w:rsidTr="00C77160">
        <w:tc>
          <w:tcPr>
            <w:tcW w:w="11088" w:type="dxa"/>
            <w:gridSpan w:val="4"/>
            <w:shd w:val="clear" w:color="auto" w:fill="FFF3F3"/>
          </w:tcPr>
          <w:p w:rsidR="00EA74A6" w:rsidRPr="00EA74A6" w:rsidRDefault="00EA74A6" w:rsidP="00EA74A6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Employee Information</w:t>
            </w:r>
          </w:p>
        </w:tc>
      </w:tr>
      <w:tr w:rsidR="00394267" w:rsidTr="00641802">
        <w:tc>
          <w:tcPr>
            <w:tcW w:w="2538" w:type="dxa"/>
          </w:tcPr>
          <w:p w:rsidR="00394267" w:rsidRDefault="00394267" w:rsidP="00F212EB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300" w:type="dxa"/>
          </w:tcPr>
          <w:p w:rsidR="00394267" w:rsidRDefault="00394267" w:rsidP="00F212EB">
            <w:pPr>
              <w:spacing w:after="60"/>
            </w:pPr>
            <w:r>
              <w:t xml:space="preserve">Last: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15" w:type="dxa"/>
          </w:tcPr>
          <w:p w:rsidR="00394267" w:rsidRDefault="00641802" w:rsidP="00394267">
            <w:pPr>
              <w:spacing w:after="60"/>
            </w:pPr>
            <w:r>
              <w:t>First</w:t>
            </w:r>
            <w:r w:rsidR="00394267">
              <w:t xml:space="preserve">: </w:t>
            </w:r>
            <w:r w:rsidR="0039426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4267">
              <w:instrText xml:space="preserve"> FORMTEXT </w:instrText>
            </w:r>
            <w:r w:rsidR="00394267">
              <w:fldChar w:fldCharType="separate"/>
            </w:r>
            <w:r w:rsidR="00394267">
              <w:rPr>
                <w:noProof/>
              </w:rPr>
              <w:t> </w:t>
            </w:r>
            <w:r w:rsidR="00394267">
              <w:rPr>
                <w:noProof/>
              </w:rPr>
              <w:t> </w:t>
            </w:r>
            <w:r w:rsidR="00394267">
              <w:rPr>
                <w:noProof/>
              </w:rPr>
              <w:t> </w:t>
            </w:r>
            <w:r w:rsidR="00394267">
              <w:rPr>
                <w:noProof/>
              </w:rPr>
              <w:t> </w:t>
            </w:r>
            <w:r w:rsidR="00394267">
              <w:rPr>
                <w:noProof/>
              </w:rPr>
              <w:t> </w:t>
            </w:r>
            <w:r w:rsidR="00394267">
              <w:fldChar w:fldCharType="end"/>
            </w:r>
          </w:p>
        </w:tc>
        <w:tc>
          <w:tcPr>
            <w:tcW w:w="1935" w:type="dxa"/>
          </w:tcPr>
          <w:p w:rsidR="00394267" w:rsidRDefault="00394267" w:rsidP="00394267">
            <w:pPr>
              <w:spacing w:after="60"/>
            </w:pPr>
            <w:r>
              <w:t xml:space="preserve">MI: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12EB" w:rsidTr="00C77160">
        <w:tc>
          <w:tcPr>
            <w:tcW w:w="2538" w:type="dxa"/>
            <w:shd w:val="clear" w:color="auto" w:fill="auto"/>
          </w:tcPr>
          <w:p w:rsidR="00F212EB" w:rsidRDefault="00C77160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Employee Start Date:</w:t>
            </w:r>
          </w:p>
        </w:tc>
        <w:tc>
          <w:tcPr>
            <w:tcW w:w="8550" w:type="dxa"/>
            <w:gridSpan w:val="3"/>
          </w:tcPr>
          <w:p w:rsidR="00F212EB" w:rsidRDefault="00F212E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41802" w:rsidTr="00641802">
        <w:tc>
          <w:tcPr>
            <w:tcW w:w="2538" w:type="dxa"/>
          </w:tcPr>
          <w:p w:rsidR="00641802" w:rsidRDefault="00C77160" w:rsidP="009945CC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Has employee been appointed in HCM People</w:t>
            </w:r>
            <w:r w:rsidR="009945CC">
              <w:rPr>
                <w:b/>
                <w:bCs/>
              </w:rPr>
              <w:t>S</w:t>
            </w:r>
            <w:r>
              <w:rPr>
                <w:b/>
                <w:bCs/>
              </w:rPr>
              <w:t>oft?</w:t>
            </w:r>
          </w:p>
        </w:tc>
        <w:tc>
          <w:tcPr>
            <w:tcW w:w="8550" w:type="dxa"/>
            <w:gridSpan w:val="3"/>
          </w:tcPr>
          <w:p w:rsidR="00641802" w:rsidRDefault="00641802">
            <w:pPr>
              <w:spacing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77160">
              <w:t xml:space="preserve">   YES</w:t>
            </w:r>
            <w:r w:rsidR="00C77160">
              <w:tab/>
            </w:r>
            <w:r w:rsidR="00C7716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77160">
              <w:instrText xml:space="preserve"> FORMTEXT </w:instrText>
            </w:r>
            <w:r w:rsidR="00C77160">
              <w:fldChar w:fldCharType="separate"/>
            </w:r>
            <w:r w:rsidR="00C77160">
              <w:rPr>
                <w:noProof/>
              </w:rPr>
              <w:t> </w:t>
            </w:r>
            <w:r w:rsidR="00C77160">
              <w:rPr>
                <w:noProof/>
              </w:rPr>
              <w:t> </w:t>
            </w:r>
            <w:r w:rsidR="00C77160">
              <w:rPr>
                <w:noProof/>
              </w:rPr>
              <w:t> </w:t>
            </w:r>
            <w:r w:rsidR="00C77160">
              <w:rPr>
                <w:noProof/>
              </w:rPr>
              <w:t> </w:t>
            </w:r>
            <w:r w:rsidR="00C77160">
              <w:rPr>
                <w:noProof/>
              </w:rPr>
              <w:t> </w:t>
            </w:r>
            <w:r w:rsidR="00C77160">
              <w:fldChar w:fldCharType="end"/>
            </w:r>
            <w:r w:rsidR="00C77160">
              <w:t xml:space="preserve">   NO</w:t>
            </w:r>
          </w:p>
          <w:p w:rsidR="00C77160" w:rsidRDefault="00C77160">
            <w:pPr>
              <w:spacing w:after="60"/>
            </w:pPr>
            <w:r>
              <w:t xml:space="preserve">If Yes, do not complete this form.  Use the </w:t>
            </w:r>
            <w:proofErr w:type="spellStart"/>
            <w:r>
              <w:t>ePAF</w:t>
            </w:r>
            <w:proofErr w:type="spellEnd"/>
            <w:r>
              <w:t xml:space="preserve"> additional pay form in HCM PeopleSoft to request a moving expense payment.</w:t>
            </w:r>
          </w:p>
        </w:tc>
      </w:tr>
      <w:tr w:rsidR="003E6D86" w:rsidTr="00641802">
        <w:tc>
          <w:tcPr>
            <w:tcW w:w="2538" w:type="dxa"/>
          </w:tcPr>
          <w:p w:rsidR="003E6D86" w:rsidRDefault="003E6D86" w:rsidP="003E6D86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Is employee a US citizen or resident alien?</w:t>
            </w:r>
          </w:p>
        </w:tc>
        <w:tc>
          <w:tcPr>
            <w:tcW w:w="8550" w:type="dxa"/>
            <w:gridSpan w:val="3"/>
          </w:tcPr>
          <w:p w:rsidR="003E6D86" w:rsidRDefault="003E6D86" w:rsidP="003E6D86">
            <w:pPr>
              <w:spacing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YES</w:t>
            </w: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NO</w:t>
            </w:r>
          </w:p>
          <w:p w:rsidR="003E6D86" w:rsidRPr="003E6D86" w:rsidRDefault="003E6D86" w:rsidP="003E6D86">
            <w:pPr>
              <w:spacing w:after="60"/>
              <w:rPr>
                <w:b/>
              </w:rPr>
            </w:pPr>
            <w:r w:rsidRPr="003E6D86">
              <w:rPr>
                <w:b/>
              </w:rPr>
              <w:t>If Yes, IRS Form W-9 must be completed, signed, and attached. If No, Form W-8BEN must be completed, signed and attached.</w:t>
            </w:r>
          </w:p>
        </w:tc>
      </w:tr>
    </w:tbl>
    <w:p w:rsidR="00F212EB" w:rsidRDefault="00F212EB">
      <w:pPr>
        <w:spacing w:after="120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3127"/>
        <w:gridCol w:w="5423"/>
      </w:tblGrid>
      <w:tr w:rsidR="00EA74A6" w:rsidTr="00C77160">
        <w:tc>
          <w:tcPr>
            <w:tcW w:w="11088" w:type="dxa"/>
            <w:gridSpan w:val="3"/>
            <w:shd w:val="clear" w:color="auto" w:fill="FFF3F3"/>
          </w:tcPr>
          <w:p w:rsidR="00EA74A6" w:rsidRPr="00EA74A6" w:rsidRDefault="00C77160" w:rsidP="004504E0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Payment</w:t>
            </w:r>
            <w:r w:rsidR="00EA74A6">
              <w:rPr>
                <w:b/>
              </w:rPr>
              <w:t xml:space="preserve"> Information</w:t>
            </w:r>
          </w:p>
        </w:tc>
      </w:tr>
      <w:tr w:rsidR="00292752" w:rsidTr="00292752">
        <w:tc>
          <w:tcPr>
            <w:tcW w:w="2538" w:type="dxa"/>
            <w:shd w:val="clear" w:color="auto" w:fill="auto"/>
          </w:tcPr>
          <w:p w:rsidR="00292752" w:rsidRDefault="00292752" w:rsidP="004504E0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Department Number:</w:t>
            </w:r>
          </w:p>
        </w:tc>
        <w:tc>
          <w:tcPr>
            <w:tcW w:w="3127" w:type="dxa"/>
          </w:tcPr>
          <w:p w:rsidR="00292752" w:rsidRDefault="00292752" w:rsidP="004504E0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3" w:type="dxa"/>
          </w:tcPr>
          <w:p w:rsidR="00292752" w:rsidRDefault="00292752" w:rsidP="004504E0">
            <w:pPr>
              <w:spacing w:after="60"/>
            </w:pPr>
            <w:r>
              <w:rPr>
                <w:b/>
                <w:bCs/>
              </w:rPr>
              <w:t>Account Code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4A6" w:rsidTr="00C77160">
        <w:tc>
          <w:tcPr>
            <w:tcW w:w="2538" w:type="dxa"/>
            <w:shd w:val="clear" w:color="auto" w:fill="auto"/>
          </w:tcPr>
          <w:p w:rsidR="00EA74A6" w:rsidRDefault="003E6D86" w:rsidP="004504E0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  <w:r w:rsidR="00EA74A6">
              <w:rPr>
                <w:b/>
                <w:bCs/>
              </w:rPr>
              <w:t xml:space="preserve"> Name:</w:t>
            </w:r>
          </w:p>
        </w:tc>
        <w:tc>
          <w:tcPr>
            <w:tcW w:w="8550" w:type="dxa"/>
            <w:gridSpan w:val="2"/>
          </w:tcPr>
          <w:p w:rsidR="00EA74A6" w:rsidRDefault="00EA74A6" w:rsidP="004504E0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4A6" w:rsidTr="00C77160">
        <w:tc>
          <w:tcPr>
            <w:tcW w:w="2538" w:type="dxa"/>
            <w:shd w:val="clear" w:color="auto" w:fill="auto"/>
          </w:tcPr>
          <w:p w:rsidR="00EA74A6" w:rsidRDefault="00EA74A6" w:rsidP="004504E0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Payment Amount:</w:t>
            </w:r>
          </w:p>
        </w:tc>
        <w:tc>
          <w:tcPr>
            <w:tcW w:w="8550" w:type="dxa"/>
            <w:gridSpan w:val="2"/>
          </w:tcPr>
          <w:p w:rsidR="00EA74A6" w:rsidRDefault="00EA74A6" w:rsidP="004504E0">
            <w:pPr>
              <w:spacing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12EB" w:rsidRDefault="00F212EB">
      <w:pPr>
        <w:spacing w:after="120"/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  <w:gridCol w:w="1980"/>
      </w:tblGrid>
      <w:tr w:rsidR="00F212EB" w:rsidTr="00C77160">
        <w:trPr>
          <w:cantSplit/>
          <w:trHeight w:val="251"/>
        </w:trPr>
        <w:tc>
          <w:tcPr>
            <w:tcW w:w="9090" w:type="dxa"/>
            <w:shd w:val="clear" w:color="auto" w:fill="FFF3F3"/>
          </w:tcPr>
          <w:p w:rsidR="00F212EB" w:rsidRDefault="00F212EB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Approval Signatures</w:t>
            </w:r>
          </w:p>
        </w:tc>
        <w:tc>
          <w:tcPr>
            <w:tcW w:w="1980" w:type="dxa"/>
            <w:shd w:val="clear" w:color="auto" w:fill="FFF3F3"/>
          </w:tcPr>
          <w:p w:rsidR="00F212EB" w:rsidRDefault="00F212EB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F212EB">
        <w:trPr>
          <w:cantSplit/>
          <w:trHeight w:val="359"/>
        </w:trPr>
        <w:tc>
          <w:tcPr>
            <w:tcW w:w="9090" w:type="dxa"/>
          </w:tcPr>
          <w:p w:rsidR="00F212EB" w:rsidRDefault="00F212EB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Account Sponsor: </w:t>
            </w:r>
            <w:bookmarkStart w:id="3" w:name="_GoBack"/>
            <w:bookmarkEnd w:id="3"/>
          </w:p>
        </w:tc>
        <w:tc>
          <w:tcPr>
            <w:tcW w:w="1980" w:type="dxa"/>
          </w:tcPr>
          <w:p w:rsidR="00F212EB" w:rsidRDefault="00F212EB">
            <w:pPr>
              <w:spacing w:after="60"/>
            </w:pPr>
          </w:p>
        </w:tc>
      </w:tr>
      <w:tr w:rsidR="00F212EB">
        <w:trPr>
          <w:cantSplit/>
          <w:trHeight w:val="338"/>
        </w:trPr>
        <w:tc>
          <w:tcPr>
            <w:tcW w:w="9090" w:type="dxa"/>
          </w:tcPr>
          <w:p w:rsidR="00F212EB" w:rsidRPr="00B36E54" w:rsidRDefault="00F212EB">
            <w:pPr>
              <w:spacing w:after="60"/>
              <w:rPr>
                <w:b/>
                <w:bCs/>
              </w:rPr>
            </w:pPr>
            <w:r w:rsidRPr="00B36E54">
              <w:rPr>
                <w:b/>
                <w:bCs/>
              </w:rPr>
              <w:t xml:space="preserve">Dean: </w:t>
            </w:r>
          </w:p>
        </w:tc>
        <w:tc>
          <w:tcPr>
            <w:tcW w:w="1980" w:type="dxa"/>
          </w:tcPr>
          <w:p w:rsidR="00F212EB" w:rsidRDefault="00F212EB">
            <w:pPr>
              <w:spacing w:after="60"/>
            </w:pPr>
          </w:p>
        </w:tc>
      </w:tr>
      <w:tr w:rsidR="00F212EB">
        <w:trPr>
          <w:cantSplit/>
          <w:trHeight w:val="383"/>
        </w:trPr>
        <w:tc>
          <w:tcPr>
            <w:tcW w:w="9090" w:type="dxa"/>
          </w:tcPr>
          <w:p w:rsidR="00F212EB" w:rsidRPr="00B36E54" w:rsidRDefault="00F212EB">
            <w:pPr>
              <w:spacing w:after="60"/>
              <w:rPr>
                <w:b/>
                <w:bCs/>
              </w:rPr>
            </w:pPr>
            <w:r w:rsidRPr="00B36E54">
              <w:rPr>
                <w:b/>
                <w:bCs/>
              </w:rPr>
              <w:t xml:space="preserve">Grants and Contracts ( If Applicable): </w:t>
            </w:r>
          </w:p>
        </w:tc>
        <w:tc>
          <w:tcPr>
            <w:tcW w:w="1980" w:type="dxa"/>
          </w:tcPr>
          <w:p w:rsidR="00F212EB" w:rsidRDefault="00F212EB">
            <w:pPr>
              <w:spacing w:after="60"/>
            </w:pPr>
          </w:p>
        </w:tc>
      </w:tr>
      <w:tr w:rsidR="00F212EB">
        <w:trPr>
          <w:cantSplit/>
          <w:trHeight w:val="386"/>
        </w:trPr>
        <w:tc>
          <w:tcPr>
            <w:tcW w:w="9090" w:type="dxa"/>
          </w:tcPr>
          <w:p w:rsidR="00F212EB" w:rsidRPr="00B36E54" w:rsidRDefault="00F212EB">
            <w:pPr>
              <w:spacing w:after="60"/>
              <w:rPr>
                <w:b/>
                <w:bCs/>
              </w:rPr>
            </w:pPr>
            <w:r w:rsidRPr="00B36E54">
              <w:rPr>
                <w:b/>
                <w:bCs/>
              </w:rPr>
              <w:t xml:space="preserve">Provost / Vice President: </w:t>
            </w:r>
          </w:p>
        </w:tc>
        <w:tc>
          <w:tcPr>
            <w:tcW w:w="1980" w:type="dxa"/>
          </w:tcPr>
          <w:p w:rsidR="00F212EB" w:rsidRDefault="00F212EB">
            <w:pPr>
              <w:spacing w:after="60"/>
            </w:pPr>
          </w:p>
        </w:tc>
      </w:tr>
    </w:tbl>
    <w:p w:rsidR="00F212EB" w:rsidRDefault="00F212EB">
      <w:pPr>
        <w:spacing w:after="120"/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F212EB">
        <w:trPr>
          <w:cantSplit/>
          <w:trHeight w:val="1082"/>
        </w:trPr>
        <w:tc>
          <w:tcPr>
            <w:tcW w:w="11070" w:type="dxa"/>
            <w:tcBorders>
              <w:bottom w:val="single" w:sz="4" w:space="0" w:color="auto"/>
            </w:tcBorders>
          </w:tcPr>
          <w:p w:rsidR="00F212EB" w:rsidRDefault="00F212EB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Remarks:</w:t>
            </w: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  <w:p w:rsidR="00F212EB" w:rsidRDefault="00F212EB">
            <w:pPr>
              <w:spacing w:after="60"/>
            </w:pPr>
          </w:p>
        </w:tc>
      </w:tr>
    </w:tbl>
    <w:p w:rsidR="00F212EB" w:rsidRDefault="00F212EB">
      <w:pPr>
        <w:spacing w:after="0"/>
      </w:pPr>
    </w:p>
    <w:p w:rsidR="00F212EB" w:rsidRDefault="00F212EB"/>
    <w:sectPr w:rsidR="00F212EB">
      <w:pgSz w:w="12240" w:h="15840"/>
      <w:pgMar w:top="48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A441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D08E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A2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A44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CB3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14BA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F6C4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6C9E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8C7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C1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2"/>
    <w:rsid w:val="001062C7"/>
    <w:rsid w:val="00191BD7"/>
    <w:rsid w:val="001C3707"/>
    <w:rsid w:val="001D0930"/>
    <w:rsid w:val="00292752"/>
    <w:rsid w:val="003539C2"/>
    <w:rsid w:val="00394267"/>
    <w:rsid w:val="003E6D86"/>
    <w:rsid w:val="0042240B"/>
    <w:rsid w:val="005B7B79"/>
    <w:rsid w:val="005C1C26"/>
    <w:rsid w:val="00641802"/>
    <w:rsid w:val="008677DA"/>
    <w:rsid w:val="00867A6F"/>
    <w:rsid w:val="009945CC"/>
    <w:rsid w:val="00A41170"/>
    <w:rsid w:val="00A76B1F"/>
    <w:rsid w:val="00AF06B8"/>
    <w:rsid w:val="00B05C95"/>
    <w:rsid w:val="00B36E54"/>
    <w:rsid w:val="00C77160"/>
    <w:rsid w:val="00C87BD2"/>
    <w:rsid w:val="00C97CAC"/>
    <w:rsid w:val="00CB6FBF"/>
    <w:rsid w:val="00D26A68"/>
    <w:rsid w:val="00DF79D9"/>
    <w:rsid w:val="00E01B4E"/>
    <w:rsid w:val="00E41B33"/>
    <w:rsid w:val="00EA74A6"/>
    <w:rsid w:val="00F11AAF"/>
    <w:rsid w:val="00F212EB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B76C9-69E7-42FF-BD64-06BEBDD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20" w:lineRule="exact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widowControl/>
      <w:pBdr>
        <w:bottom w:val="single" w:sz="4" w:space="1" w:color="auto"/>
      </w:pBdr>
      <w:autoSpaceDE/>
      <w:autoSpaceDN/>
      <w:adjustRightInd/>
      <w:spacing w:before="240" w:after="120" w:line="240" w:lineRule="exact"/>
      <w:outlineLvl w:val="0"/>
    </w:pPr>
    <w:rPr>
      <w:rFonts w:ascii="Helvetica" w:hAnsi="Helvetica"/>
      <w:b/>
      <w:i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right" w:leader="dot" w:pos="9062"/>
      </w:tabs>
      <w:spacing w:line="200" w:lineRule="exact"/>
      <w:ind w:left="720" w:hanging="720"/>
    </w:pPr>
    <w:rPr>
      <w:rFonts w:cs="Times New Roman TUR"/>
      <w:bCs/>
      <w:iCs/>
      <w:noProof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62"/>
      </w:tabs>
      <w:spacing w:line="200" w:lineRule="exact"/>
      <w:ind w:left="8251" w:hanging="7531"/>
    </w:pPr>
    <w:rPr>
      <w:rFonts w:cs="Times New Roman TUR"/>
      <w:bCs/>
      <w:noProof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Pr>
      <w:rFonts w:ascii="Arial" w:hAnsi="Arial" w:cs="Arial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240" w:line="220" w:lineRule="exac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uiPriority w:val="59"/>
    <w:rsid w:val="00F96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19C1-B2F1-4D2D-AEE0-7C4EA397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SSN</vt:lpstr>
    </vt:vector>
  </TitlesOfParts>
  <Company>OU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SSN</dc:title>
  <dc:subject/>
  <dc:creator>arca9930x</dc:creator>
  <cp:keywords/>
  <cp:lastModifiedBy>Jungman, Julie L.</cp:lastModifiedBy>
  <cp:revision>5</cp:revision>
  <cp:lastPrinted>2018-03-29T14:36:00Z</cp:lastPrinted>
  <dcterms:created xsi:type="dcterms:W3CDTF">2018-05-30T20:09:00Z</dcterms:created>
  <dcterms:modified xsi:type="dcterms:W3CDTF">2018-06-01T21:21:00Z</dcterms:modified>
</cp:coreProperties>
</file>